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A2" w:rsidRDefault="009060A2" w:rsidP="005642B7">
      <w:pPr>
        <w:spacing w:line="50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9060A2" w:rsidRPr="005642B7" w:rsidRDefault="009060A2" w:rsidP="005642B7">
      <w:pPr>
        <w:spacing w:line="500" w:lineRule="exac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</w:t>
      </w:r>
    </w:p>
    <w:p w:rsidR="009060A2" w:rsidRDefault="009060A2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9060A2" w:rsidRDefault="009060A2">
      <w:pPr>
        <w:ind w:firstLine="645"/>
        <w:jc w:val="center"/>
        <w:rPr>
          <w:rFonts w:ascii="宋体" w:cs="仿宋"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仿宋" w:hint="eastAsia"/>
          <w:color w:val="000000"/>
          <w:sz w:val="44"/>
          <w:szCs w:val="44"/>
          <w:shd w:val="clear" w:color="auto" w:fill="FFFFFF"/>
        </w:rPr>
        <w:t>申报材料目录</w:t>
      </w:r>
    </w:p>
    <w:p w:rsidR="009060A2" w:rsidRDefault="009060A2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9060A2" w:rsidRDefault="009060A2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申报者姓名：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王丽勇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    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13847670189</w:t>
      </w:r>
    </w:p>
    <w:p w:rsidR="009060A2" w:rsidRDefault="009060A2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申报专业领域：档案收集鉴定</w:t>
      </w:r>
    </w:p>
    <w:tbl>
      <w:tblPr>
        <w:tblW w:w="8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4"/>
        <w:gridCol w:w="6212"/>
        <w:gridCol w:w="994"/>
      </w:tblGrid>
      <w:tr w:rsidR="009060A2" w:rsidRPr="004548E7" w:rsidTr="004548E7">
        <w:trPr>
          <w:trHeight w:val="948"/>
        </w:trPr>
        <w:tc>
          <w:tcPr>
            <w:tcW w:w="914" w:type="dxa"/>
            <w:vAlign w:val="center"/>
          </w:tcPr>
          <w:p w:rsidR="009060A2" w:rsidRPr="004548E7" w:rsidRDefault="009060A2" w:rsidP="004548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6212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材料内容</w:t>
            </w:r>
          </w:p>
        </w:tc>
        <w:tc>
          <w:tcPr>
            <w:tcW w:w="994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9060A2" w:rsidRPr="004548E7" w:rsidTr="004548E7">
        <w:trPr>
          <w:trHeight w:val="742"/>
        </w:trPr>
        <w:tc>
          <w:tcPr>
            <w:tcW w:w="914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212" w:type="dxa"/>
            <w:vAlign w:val="center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全区档案专业人才申报表</w:t>
            </w:r>
          </w:p>
        </w:tc>
        <w:tc>
          <w:tcPr>
            <w:tcW w:w="994" w:type="dxa"/>
          </w:tcPr>
          <w:p w:rsidR="009060A2" w:rsidRPr="004548E7" w:rsidRDefault="009060A2" w:rsidP="0074612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9060A2" w:rsidRPr="004548E7" w:rsidTr="004548E7">
        <w:trPr>
          <w:trHeight w:val="742"/>
        </w:trPr>
        <w:tc>
          <w:tcPr>
            <w:tcW w:w="914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212" w:type="dxa"/>
            <w:vAlign w:val="center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档案专业人才推荐意见表</w:t>
            </w:r>
          </w:p>
        </w:tc>
        <w:tc>
          <w:tcPr>
            <w:tcW w:w="994" w:type="dxa"/>
          </w:tcPr>
          <w:p w:rsidR="009060A2" w:rsidRPr="004548E7" w:rsidRDefault="009060A2" w:rsidP="0074612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9060A2" w:rsidRPr="004548E7" w:rsidTr="004548E7">
        <w:trPr>
          <w:trHeight w:val="742"/>
        </w:trPr>
        <w:tc>
          <w:tcPr>
            <w:tcW w:w="914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212" w:type="dxa"/>
            <w:vAlign w:val="center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学历、学位、职称证书复印件</w:t>
            </w:r>
          </w:p>
        </w:tc>
        <w:tc>
          <w:tcPr>
            <w:tcW w:w="994" w:type="dxa"/>
          </w:tcPr>
          <w:p w:rsidR="009060A2" w:rsidRPr="004548E7" w:rsidRDefault="009060A2" w:rsidP="0074612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9060A2" w:rsidRPr="004548E7" w:rsidTr="004548E7">
        <w:trPr>
          <w:trHeight w:val="742"/>
        </w:trPr>
        <w:tc>
          <w:tcPr>
            <w:tcW w:w="914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6212" w:type="dxa"/>
            <w:vAlign w:val="center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专业成果、获奖及专利情况</w:t>
            </w:r>
          </w:p>
        </w:tc>
        <w:tc>
          <w:tcPr>
            <w:tcW w:w="994" w:type="dxa"/>
          </w:tcPr>
          <w:p w:rsidR="009060A2" w:rsidRPr="004548E7" w:rsidRDefault="009060A2" w:rsidP="0074612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060A2" w:rsidRPr="004548E7" w:rsidTr="004548E7">
        <w:trPr>
          <w:trHeight w:val="742"/>
        </w:trPr>
        <w:tc>
          <w:tcPr>
            <w:tcW w:w="914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6212" w:type="dxa"/>
            <w:vAlign w:val="center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论著</w:t>
            </w:r>
          </w:p>
        </w:tc>
        <w:tc>
          <w:tcPr>
            <w:tcW w:w="994" w:type="dxa"/>
          </w:tcPr>
          <w:p w:rsidR="009060A2" w:rsidRPr="004548E7" w:rsidRDefault="009060A2" w:rsidP="0074612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060A2" w:rsidRPr="004548E7" w:rsidTr="004548E7">
        <w:trPr>
          <w:trHeight w:val="742"/>
        </w:trPr>
        <w:tc>
          <w:tcPr>
            <w:tcW w:w="914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6212" w:type="dxa"/>
            <w:vAlign w:val="center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论文</w:t>
            </w:r>
          </w:p>
        </w:tc>
        <w:tc>
          <w:tcPr>
            <w:tcW w:w="994" w:type="dxa"/>
          </w:tcPr>
          <w:p w:rsidR="009060A2" w:rsidRPr="004548E7" w:rsidRDefault="009060A2" w:rsidP="0074612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</w:tr>
      <w:tr w:rsidR="009060A2" w:rsidRPr="004548E7" w:rsidTr="004548E7">
        <w:trPr>
          <w:trHeight w:val="742"/>
        </w:trPr>
        <w:tc>
          <w:tcPr>
            <w:tcW w:w="914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6212" w:type="dxa"/>
            <w:vAlign w:val="center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其他</w:t>
            </w:r>
          </w:p>
        </w:tc>
        <w:tc>
          <w:tcPr>
            <w:tcW w:w="994" w:type="dxa"/>
          </w:tcPr>
          <w:p w:rsidR="009060A2" w:rsidRPr="004548E7" w:rsidRDefault="009060A2" w:rsidP="0074612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060A2" w:rsidRPr="004548E7" w:rsidTr="004548E7">
        <w:trPr>
          <w:trHeight w:val="742"/>
        </w:trPr>
        <w:tc>
          <w:tcPr>
            <w:tcW w:w="914" w:type="dxa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212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4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060A2" w:rsidRPr="004548E7" w:rsidTr="004548E7">
        <w:trPr>
          <w:trHeight w:val="742"/>
        </w:trPr>
        <w:tc>
          <w:tcPr>
            <w:tcW w:w="914" w:type="dxa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212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4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060A2" w:rsidRPr="004548E7" w:rsidTr="004548E7">
        <w:trPr>
          <w:trHeight w:val="742"/>
        </w:trPr>
        <w:tc>
          <w:tcPr>
            <w:tcW w:w="914" w:type="dxa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212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4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060A2" w:rsidRPr="004548E7" w:rsidTr="004548E7">
        <w:trPr>
          <w:trHeight w:val="754"/>
        </w:trPr>
        <w:tc>
          <w:tcPr>
            <w:tcW w:w="914" w:type="dxa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212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4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9060A2" w:rsidRDefault="009060A2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9060A2" w:rsidRDefault="009060A2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9060A2" w:rsidRDefault="009060A2">
      <w:pPr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/>
          <w:sz w:val="32"/>
        </w:rPr>
        <w:t>2</w:t>
      </w:r>
    </w:p>
    <w:p w:rsidR="009060A2" w:rsidRDefault="009060A2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9060A2" w:rsidRDefault="009060A2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9060A2" w:rsidRDefault="009060A2">
      <w:pPr>
        <w:jc w:val="center"/>
        <w:rPr>
          <w:rFonts w:asci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全区档案专业人才申报表</w:t>
      </w:r>
    </w:p>
    <w:p w:rsidR="009060A2" w:rsidRDefault="009060A2">
      <w:pPr>
        <w:spacing w:line="560" w:lineRule="exact"/>
        <w:rPr>
          <w:rFonts w:ascii="宋体"/>
          <w:b/>
          <w:sz w:val="52"/>
          <w:szCs w:val="52"/>
        </w:rPr>
      </w:pPr>
    </w:p>
    <w:p w:rsidR="009060A2" w:rsidRDefault="009060A2">
      <w:pPr>
        <w:spacing w:line="560" w:lineRule="exact"/>
        <w:rPr>
          <w:rFonts w:ascii="宋体"/>
          <w:b/>
          <w:sz w:val="52"/>
          <w:szCs w:val="52"/>
        </w:rPr>
      </w:pPr>
    </w:p>
    <w:p w:rsidR="009060A2" w:rsidRDefault="009060A2">
      <w:pPr>
        <w:spacing w:line="560" w:lineRule="exact"/>
        <w:rPr>
          <w:rFonts w:ascii="宋体"/>
          <w:b/>
          <w:sz w:val="52"/>
          <w:szCs w:val="52"/>
        </w:rPr>
      </w:pPr>
    </w:p>
    <w:p w:rsidR="009060A2" w:rsidRDefault="009060A2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9060A2" w:rsidRDefault="009060A2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9060A2" w:rsidRDefault="009060A2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9060A2" w:rsidRDefault="009060A2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9060A2" w:rsidRDefault="009060A2">
      <w:pPr>
        <w:spacing w:line="560" w:lineRule="exact"/>
        <w:rPr>
          <w:rFonts w:ascii="宋体"/>
          <w:sz w:val="36"/>
          <w:szCs w:val="36"/>
        </w:rPr>
      </w:pPr>
    </w:p>
    <w:p w:rsidR="009060A2" w:rsidRDefault="009060A2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" w:eastAsia="仿宋" w:hAnsi="仿宋" w:cs="方正仿宋简体"/>
          <w:szCs w:val="32"/>
          <w:u w:val="single"/>
        </w:rPr>
      </w:pPr>
      <w:r>
        <w:rPr>
          <w:rFonts w:ascii="仿宋" w:eastAsia="仿宋" w:hAnsi="仿宋" w:cs="宋体" w:hint="eastAsia"/>
          <w:sz w:val="36"/>
          <w:szCs w:val="36"/>
        </w:rPr>
        <w:t>姓</w:t>
      </w:r>
      <w:r>
        <w:rPr>
          <w:rFonts w:ascii="仿宋" w:eastAsia="仿宋" w:hAnsi="仿宋" w:cs="宋体"/>
          <w:sz w:val="36"/>
          <w:szCs w:val="36"/>
        </w:rPr>
        <w:t xml:space="preserve">    </w:t>
      </w:r>
      <w:r>
        <w:rPr>
          <w:rFonts w:ascii="仿宋" w:eastAsia="仿宋" w:hAnsi="仿宋" w:cs="宋体" w:hint="eastAsia"/>
          <w:sz w:val="36"/>
          <w:szCs w:val="36"/>
        </w:rPr>
        <w:t>名</w:t>
      </w:r>
      <w:r>
        <w:rPr>
          <w:rFonts w:ascii="仿宋" w:eastAsia="仿宋" w:hAnsi="仿宋" w:cs="宋体"/>
          <w:sz w:val="36"/>
          <w:szCs w:val="36"/>
        </w:rPr>
        <w:t xml:space="preserve">  </w:t>
      </w:r>
      <w:r>
        <w:rPr>
          <w:rFonts w:ascii="仿宋" w:eastAsia="仿宋" w:hAnsi="仿宋" w:cs="宋体" w:hint="eastAsia"/>
          <w:sz w:val="36"/>
          <w:szCs w:val="36"/>
        </w:rPr>
        <w:t>王</w:t>
      </w:r>
      <w:r>
        <w:rPr>
          <w:rFonts w:ascii="仿宋" w:eastAsia="仿宋" w:hAnsi="仿宋" w:cs="宋体"/>
          <w:sz w:val="36"/>
          <w:szCs w:val="36"/>
        </w:rPr>
        <w:t xml:space="preserve"> </w:t>
      </w:r>
      <w:r>
        <w:rPr>
          <w:rFonts w:ascii="仿宋" w:eastAsia="仿宋" w:hAnsi="仿宋" w:cs="宋体" w:hint="eastAsia"/>
          <w:sz w:val="36"/>
          <w:szCs w:val="36"/>
        </w:rPr>
        <w:t>丽</w:t>
      </w:r>
      <w:r>
        <w:rPr>
          <w:rFonts w:ascii="仿宋" w:eastAsia="仿宋" w:hAnsi="仿宋" w:cs="宋体"/>
          <w:sz w:val="36"/>
          <w:szCs w:val="36"/>
        </w:rPr>
        <w:t xml:space="preserve"> </w:t>
      </w:r>
      <w:r>
        <w:rPr>
          <w:rFonts w:ascii="仿宋" w:eastAsia="仿宋" w:hAnsi="仿宋" w:cs="宋体" w:hint="eastAsia"/>
          <w:sz w:val="36"/>
          <w:szCs w:val="36"/>
        </w:rPr>
        <w:t>勇</w:t>
      </w:r>
    </w:p>
    <w:p w:rsidR="009060A2" w:rsidRDefault="009060A2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" w:eastAsia="仿宋" w:hAnsi="仿宋" w:cs="宋体"/>
          <w:sz w:val="36"/>
          <w:szCs w:val="36"/>
        </w:rPr>
      </w:pPr>
    </w:p>
    <w:p w:rsidR="009060A2" w:rsidRDefault="009060A2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" w:eastAsia="仿宋" w:hAnsi="仿宋" w:cs="方正仿宋简体"/>
          <w:szCs w:val="32"/>
          <w:u w:val="single"/>
        </w:rPr>
      </w:pPr>
      <w:r>
        <w:rPr>
          <w:rFonts w:ascii="仿宋" w:eastAsia="仿宋" w:hAnsi="仿宋" w:cs="宋体" w:hint="eastAsia"/>
          <w:sz w:val="36"/>
          <w:szCs w:val="36"/>
        </w:rPr>
        <w:t>工作单位</w:t>
      </w:r>
      <w:r>
        <w:rPr>
          <w:rFonts w:ascii="仿宋" w:eastAsia="仿宋" w:hAnsi="仿宋" w:cs="宋体"/>
          <w:sz w:val="36"/>
          <w:szCs w:val="36"/>
        </w:rPr>
        <w:t xml:space="preserve">  </w:t>
      </w:r>
      <w:r>
        <w:rPr>
          <w:rFonts w:ascii="仿宋" w:eastAsia="仿宋" w:hAnsi="仿宋" w:cs="宋体" w:hint="eastAsia"/>
          <w:sz w:val="36"/>
          <w:szCs w:val="36"/>
        </w:rPr>
        <w:t>赤峰学院</w:t>
      </w:r>
    </w:p>
    <w:p w:rsidR="009060A2" w:rsidRDefault="009060A2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" w:eastAsia="仿宋" w:hAnsi="仿宋" w:cs="宋体"/>
          <w:sz w:val="36"/>
          <w:szCs w:val="36"/>
        </w:rPr>
      </w:pPr>
    </w:p>
    <w:p w:rsidR="009060A2" w:rsidRDefault="009060A2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" w:eastAsia="仿宋" w:hAnsi="仿宋" w:cs="方正仿宋简体"/>
          <w:szCs w:val="32"/>
          <w:u w:val="single"/>
        </w:rPr>
      </w:pPr>
      <w:r>
        <w:rPr>
          <w:rFonts w:ascii="仿宋" w:eastAsia="仿宋" w:hAnsi="仿宋" w:cs="宋体" w:hint="eastAsia"/>
          <w:sz w:val="36"/>
          <w:szCs w:val="36"/>
        </w:rPr>
        <w:t>推荐单位</w:t>
      </w:r>
      <w:r>
        <w:rPr>
          <w:rFonts w:ascii="仿宋" w:eastAsia="仿宋" w:hAnsi="仿宋" w:cs="宋体"/>
          <w:sz w:val="36"/>
          <w:szCs w:val="36"/>
        </w:rPr>
        <w:t xml:space="preserve">  </w:t>
      </w:r>
    </w:p>
    <w:p w:rsidR="009060A2" w:rsidRDefault="009060A2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仿宋" w:eastAsia="仿宋" w:hAnsi="仿宋" w:cs="方正仿宋简体"/>
          <w:szCs w:val="32"/>
          <w:u w:val="single"/>
        </w:rPr>
      </w:pPr>
    </w:p>
    <w:p w:rsidR="009060A2" w:rsidRDefault="009060A2">
      <w:pPr>
        <w:spacing w:line="560" w:lineRule="exact"/>
        <w:rPr>
          <w:rFonts w:ascii="仿宋" w:eastAsia="仿宋" w:hAnsi="仿宋" w:cs="??_GB2312"/>
          <w:szCs w:val="32"/>
        </w:rPr>
      </w:pPr>
    </w:p>
    <w:p w:rsidR="009060A2" w:rsidRDefault="009060A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填报时间：</w:t>
      </w:r>
      <w:r>
        <w:rPr>
          <w:rFonts w:ascii="仿宋" w:eastAsia="仿宋" w:hAnsi="仿宋"/>
          <w:sz w:val="32"/>
          <w:szCs w:val="32"/>
        </w:rPr>
        <w:t xml:space="preserve">2018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5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28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060A2" w:rsidRDefault="009060A2">
      <w:pPr>
        <w:rPr>
          <w:rFonts w:ascii="??_GB2312" w:eastAsia="Times New Roman"/>
        </w:rPr>
      </w:pPr>
    </w:p>
    <w:p w:rsidR="009060A2" w:rsidRDefault="009060A2">
      <w:pPr>
        <w:rPr>
          <w:rFonts w:ascii="??_GB2312" w:hAnsi="??_GB2312" w:cs="??_GB2312"/>
          <w:sz w:val="32"/>
        </w:rPr>
      </w:pPr>
    </w:p>
    <w:p w:rsidR="009060A2" w:rsidRDefault="009060A2">
      <w:pPr>
        <w:spacing w:line="600" w:lineRule="exact"/>
        <w:rPr>
          <w:rFonts w:ascii="宋体"/>
          <w:sz w:val="28"/>
        </w:rPr>
        <w:sectPr w:rsidR="009060A2">
          <w:footerReference w:type="default" r:id="rId6"/>
          <w:pgSz w:w="11906" w:h="16838"/>
          <w:pgMar w:top="1440" w:right="1797" w:bottom="1440" w:left="1797" w:header="851" w:footer="992" w:gutter="0"/>
          <w:pgNumType w:fmt="numberInDash" w:start="6"/>
          <w:cols w:space="720"/>
          <w:docGrid w:type="lines" w:linePitch="312"/>
        </w:sectPr>
      </w:pPr>
    </w:p>
    <w:p w:rsidR="009060A2" w:rsidRDefault="009060A2">
      <w:pPr>
        <w:spacing w:line="600" w:lineRule="exact"/>
        <w:jc w:val="center"/>
        <w:rPr>
          <w:rFonts w:ascii="宋体"/>
          <w:sz w:val="28"/>
        </w:rPr>
      </w:pPr>
    </w:p>
    <w:p w:rsidR="009060A2" w:rsidRDefault="009060A2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填</w:t>
      </w:r>
      <w:r>
        <w:rPr>
          <w:rFonts w:ascii="方正小标宋_GBK" w:eastAsia="方正小标宋_GBK"/>
          <w:b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b/>
          <w:sz w:val="44"/>
          <w:szCs w:val="44"/>
        </w:rPr>
        <w:t>表</w:t>
      </w:r>
      <w:r>
        <w:rPr>
          <w:rFonts w:ascii="方正小标宋_GBK" w:eastAsia="方正小标宋_GBK"/>
          <w:b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b/>
          <w:sz w:val="44"/>
          <w:szCs w:val="44"/>
        </w:rPr>
        <w:t>说</w:t>
      </w:r>
      <w:r>
        <w:rPr>
          <w:rFonts w:ascii="方正小标宋_GBK" w:eastAsia="方正小标宋_GBK"/>
          <w:b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b/>
          <w:sz w:val="44"/>
          <w:szCs w:val="44"/>
        </w:rPr>
        <w:t>明</w:t>
      </w:r>
    </w:p>
    <w:p w:rsidR="009060A2" w:rsidRDefault="009060A2">
      <w:pPr>
        <w:spacing w:line="600" w:lineRule="exact"/>
        <w:jc w:val="center"/>
        <w:rPr>
          <w:rFonts w:ascii="宋体"/>
          <w:sz w:val="28"/>
        </w:rPr>
      </w:pPr>
    </w:p>
    <w:p w:rsidR="009060A2" w:rsidRDefault="009060A2">
      <w:pPr>
        <w:snapToGrid w:val="0"/>
        <w:spacing w:line="560" w:lineRule="atLeast"/>
        <w:ind w:firstLineChars="200" w:firstLine="600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一、本表是全区档案专业人才申报用表，必须如实填写，不得作假，违者取消评选资格；</w:t>
      </w:r>
    </w:p>
    <w:p w:rsidR="009060A2" w:rsidRDefault="009060A2">
      <w:pPr>
        <w:snapToGrid w:val="0"/>
        <w:spacing w:line="560" w:lineRule="atLeast"/>
        <w:ind w:firstLineChars="200" w:firstLine="600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二、本表一律打印填写，不得随意更改格式，数字统一使用阿拉伯数字；</w:t>
      </w:r>
    </w:p>
    <w:p w:rsidR="009060A2" w:rsidRDefault="009060A2">
      <w:pPr>
        <w:snapToGrid w:val="0"/>
        <w:spacing w:line="560" w:lineRule="atLeast"/>
        <w:ind w:firstLineChars="200" w:firstLine="600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三、籍贯填写格式为</w:t>
      </w:r>
      <w:r>
        <w:rPr>
          <w:rFonts w:eastAsia="Times New Roman"/>
          <w:sz w:val="30"/>
          <w:szCs w:val="30"/>
        </w:rPr>
        <w:t>XX</w:t>
      </w:r>
      <w:r>
        <w:rPr>
          <w:rFonts w:ascii="宋体" w:hAnsi="宋体" w:cs="宋体" w:hint="eastAsia"/>
          <w:sz w:val="30"/>
          <w:szCs w:val="30"/>
        </w:rPr>
        <w:t>省</w:t>
      </w:r>
      <w:r>
        <w:rPr>
          <w:rFonts w:eastAsia="Times New Roman"/>
          <w:sz w:val="30"/>
          <w:szCs w:val="30"/>
        </w:rPr>
        <w:t>XX</w:t>
      </w:r>
      <w:r>
        <w:rPr>
          <w:rFonts w:ascii="宋体" w:hAnsi="宋体" w:cs="宋体" w:hint="eastAsia"/>
          <w:sz w:val="30"/>
          <w:szCs w:val="30"/>
        </w:rPr>
        <w:t>市</w:t>
      </w:r>
      <w:r>
        <w:rPr>
          <w:rFonts w:eastAsia="Times New Roman"/>
          <w:sz w:val="30"/>
          <w:szCs w:val="30"/>
        </w:rPr>
        <w:t>XX</w:t>
      </w:r>
      <w:r>
        <w:rPr>
          <w:rFonts w:ascii="宋体" w:hAnsi="宋体" w:cs="宋体" w:hint="eastAsia"/>
          <w:sz w:val="30"/>
          <w:szCs w:val="30"/>
        </w:rPr>
        <w:t>县，工作单位填写全称，工作单位行政区划精确到县、区；</w:t>
      </w:r>
    </w:p>
    <w:p w:rsidR="009060A2" w:rsidRDefault="009060A2">
      <w:pPr>
        <w:snapToGrid w:val="0"/>
        <w:spacing w:line="560" w:lineRule="atLeast"/>
        <w:ind w:firstLineChars="200" w:firstLine="600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四、所在单位性质根据所在单位性质选填机关、参公单位、事业单位、企业、部队；</w:t>
      </w:r>
    </w:p>
    <w:p w:rsidR="009060A2" w:rsidRDefault="009060A2">
      <w:pPr>
        <w:snapToGrid w:val="0"/>
        <w:spacing w:line="560" w:lineRule="atLeast"/>
        <w:ind w:firstLineChars="200" w:firstLine="576"/>
        <w:rPr>
          <w:rFonts w:eastAsia="Times New Roman"/>
          <w:spacing w:val="-6"/>
          <w:sz w:val="30"/>
          <w:szCs w:val="30"/>
        </w:rPr>
      </w:pPr>
      <w:r>
        <w:rPr>
          <w:rFonts w:ascii="宋体" w:hAnsi="宋体" w:cs="宋体" w:hint="eastAsia"/>
          <w:spacing w:val="-6"/>
          <w:sz w:val="30"/>
          <w:szCs w:val="30"/>
        </w:rPr>
        <w:t>五、个人简历从参加工作时填起，大、中专院校学习毕业后参加工作的，从大、中专院校学习时填起，精确到月，不得断档；</w:t>
      </w:r>
    </w:p>
    <w:p w:rsidR="009060A2" w:rsidRDefault="009060A2">
      <w:pPr>
        <w:snapToGrid w:val="0"/>
        <w:spacing w:line="560" w:lineRule="atLeast"/>
        <w:ind w:firstLineChars="200" w:firstLine="576"/>
        <w:rPr>
          <w:rFonts w:eastAsia="Times New Roman"/>
          <w:spacing w:val="-6"/>
          <w:sz w:val="30"/>
          <w:szCs w:val="30"/>
        </w:rPr>
      </w:pPr>
      <w:r>
        <w:rPr>
          <w:rFonts w:ascii="宋体" w:hAnsi="宋体" w:cs="宋体" w:hint="eastAsia"/>
          <w:spacing w:val="-6"/>
          <w:sz w:val="30"/>
          <w:szCs w:val="30"/>
        </w:rPr>
        <w:t>六、专业成果登记和著作、论文及重要技术报告登记，填写近</w:t>
      </w:r>
      <w:r>
        <w:rPr>
          <w:rFonts w:eastAsia="Times New Roman"/>
          <w:spacing w:val="-6"/>
          <w:sz w:val="30"/>
          <w:szCs w:val="30"/>
        </w:rPr>
        <w:t>10</w:t>
      </w:r>
      <w:r>
        <w:rPr>
          <w:rFonts w:ascii="宋体" w:hAnsi="宋体" w:cs="宋体" w:hint="eastAsia"/>
          <w:spacing w:val="-6"/>
          <w:sz w:val="30"/>
          <w:szCs w:val="30"/>
        </w:rPr>
        <w:t>年来取得的主要成果和业绩，重点填写近</w:t>
      </w:r>
      <w:r>
        <w:rPr>
          <w:rFonts w:eastAsia="Times New Roman"/>
          <w:spacing w:val="-6"/>
          <w:sz w:val="30"/>
          <w:szCs w:val="30"/>
        </w:rPr>
        <w:t>5</w:t>
      </w:r>
      <w:r>
        <w:rPr>
          <w:rFonts w:ascii="宋体" w:hAnsi="宋体" w:cs="宋体" w:hint="eastAsia"/>
          <w:spacing w:val="-6"/>
          <w:sz w:val="30"/>
          <w:szCs w:val="30"/>
        </w:rPr>
        <w:t>年来得成果和业绩；</w:t>
      </w:r>
    </w:p>
    <w:p w:rsidR="009060A2" w:rsidRDefault="009060A2">
      <w:pPr>
        <w:snapToGrid w:val="0"/>
        <w:spacing w:line="560" w:lineRule="atLeast"/>
        <w:ind w:firstLineChars="200" w:firstLine="576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pacing w:val="-6"/>
          <w:sz w:val="30"/>
          <w:szCs w:val="30"/>
        </w:rPr>
        <w:t>七、</w:t>
      </w:r>
      <w:r>
        <w:rPr>
          <w:rFonts w:ascii="宋体" w:hAnsi="宋体" w:cs="宋体" w:hint="eastAsia"/>
          <w:sz w:val="30"/>
          <w:szCs w:val="30"/>
        </w:rPr>
        <w:t>工作业绩综述要求反映工作以来的一贯表现和突出事迹，真实准确、重点突出、文字精炼，符合党和国家的方针政策及档案政策法规，不超过</w:t>
      </w:r>
      <w:r>
        <w:rPr>
          <w:rFonts w:eastAsia="Times New Roman"/>
          <w:sz w:val="30"/>
          <w:szCs w:val="30"/>
        </w:rPr>
        <w:t>1500</w:t>
      </w:r>
      <w:r>
        <w:rPr>
          <w:rFonts w:ascii="宋体" w:hAnsi="宋体" w:cs="宋体" w:hint="eastAsia"/>
          <w:sz w:val="30"/>
          <w:szCs w:val="30"/>
        </w:rPr>
        <w:t>字；</w:t>
      </w:r>
    </w:p>
    <w:p w:rsidR="009060A2" w:rsidRDefault="009060A2">
      <w:pPr>
        <w:snapToGrid w:val="0"/>
        <w:spacing w:line="560" w:lineRule="atLeast"/>
        <w:ind w:firstLineChars="200" w:firstLine="600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八、自治区各部、委、办、厅、局和各人民团体、各大企业事业单位</w:t>
      </w:r>
      <w:r>
        <w:rPr>
          <w:rFonts w:eastAsia="Times New Roman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</w:rPr>
        <w:t>评审委员会意见</w:t>
      </w:r>
      <w:r>
        <w:rPr>
          <w:rFonts w:eastAsia="Times New Roman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</w:rPr>
        <w:t>可不填写；</w:t>
      </w:r>
    </w:p>
    <w:p w:rsidR="009060A2" w:rsidRDefault="009060A2">
      <w:pPr>
        <w:snapToGrid w:val="0"/>
        <w:spacing w:line="560" w:lineRule="atLeast"/>
        <w:ind w:firstLineChars="200" w:firstLine="600"/>
        <w:rPr>
          <w:rFonts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九、此表上报一式</w:t>
      </w:r>
      <w:r>
        <w:rPr>
          <w:rFonts w:eastAsia="Times New Roman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份，规格为</w:t>
      </w:r>
      <w:r>
        <w:rPr>
          <w:rFonts w:eastAsia="Times New Roman"/>
          <w:sz w:val="30"/>
          <w:szCs w:val="30"/>
        </w:rPr>
        <w:t>A4</w:t>
      </w:r>
      <w:r>
        <w:rPr>
          <w:rFonts w:ascii="宋体" w:hAnsi="宋体" w:cs="宋体" w:hint="eastAsia"/>
          <w:sz w:val="30"/>
          <w:szCs w:val="30"/>
        </w:rPr>
        <w:t>纸。</w:t>
      </w:r>
    </w:p>
    <w:p w:rsidR="009060A2" w:rsidRDefault="009060A2">
      <w:pPr>
        <w:snapToGrid w:val="0"/>
        <w:spacing w:line="560" w:lineRule="atLeast"/>
        <w:ind w:firstLineChars="200" w:firstLine="600"/>
        <w:rPr>
          <w:rFonts w:eastAsia="Times New Roman"/>
          <w:sz w:val="30"/>
          <w:szCs w:val="30"/>
        </w:rPr>
      </w:pPr>
    </w:p>
    <w:p w:rsidR="009060A2" w:rsidRDefault="009060A2">
      <w:pPr>
        <w:snapToGrid w:val="0"/>
        <w:spacing w:line="560" w:lineRule="atLeast"/>
        <w:ind w:firstLineChars="200" w:firstLine="600"/>
        <w:rPr>
          <w:rFonts w:eastAsia="Times New Roman"/>
          <w:sz w:val="30"/>
          <w:szCs w:val="30"/>
        </w:rPr>
      </w:pPr>
    </w:p>
    <w:p w:rsidR="009060A2" w:rsidRDefault="009060A2">
      <w:pPr>
        <w:snapToGrid w:val="0"/>
        <w:spacing w:line="560" w:lineRule="atLeast"/>
        <w:ind w:firstLineChars="200" w:firstLine="600"/>
        <w:rPr>
          <w:rFonts w:eastAsia="Times New Roman"/>
          <w:sz w:val="30"/>
          <w:szCs w:val="30"/>
        </w:rPr>
        <w:sectPr w:rsidR="009060A2">
          <w:footerReference w:type="default" r:id="rId7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9060A2" w:rsidRDefault="009060A2">
      <w:pPr>
        <w:snapToGrid w:val="0"/>
        <w:spacing w:line="560" w:lineRule="atLeas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基本情况表</w:t>
      </w:r>
    </w:p>
    <w:p w:rsidR="009060A2" w:rsidRDefault="009060A2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8"/>
        <w:gridCol w:w="1440"/>
        <w:gridCol w:w="1411"/>
        <w:gridCol w:w="1349"/>
        <w:gridCol w:w="1350"/>
        <w:gridCol w:w="1595"/>
      </w:tblGrid>
      <w:tr w:rsidR="009060A2" w:rsidRPr="004548E7">
        <w:trPr>
          <w:trHeight w:val="771"/>
        </w:trPr>
        <w:tc>
          <w:tcPr>
            <w:tcW w:w="142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40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王丽勇</w:t>
            </w:r>
          </w:p>
        </w:tc>
        <w:tc>
          <w:tcPr>
            <w:tcW w:w="1411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349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350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19750321</w:t>
            </w:r>
          </w:p>
        </w:tc>
      </w:tr>
      <w:tr w:rsidR="009060A2" w:rsidRPr="004548E7">
        <w:trPr>
          <w:trHeight w:val="771"/>
        </w:trPr>
        <w:tc>
          <w:tcPr>
            <w:tcW w:w="142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440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汉</w:t>
            </w:r>
          </w:p>
        </w:tc>
        <w:tc>
          <w:tcPr>
            <w:tcW w:w="1411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349" w:type="dxa"/>
            <w:vAlign w:val="center"/>
          </w:tcPr>
          <w:p w:rsidR="009060A2" w:rsidRPr="001A0AEA" w:rsidRDefault="009060A2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1A0AEA">
              <w:rPr>
                <w:rFonts w:ascii="仿宋" w:eastAsia="仿宋" w:hAnsi="仿宋" w:hint="eastAsia"/>
                <w:szCs w:val="21"/>
              </w:rPr>
              <w:t>内蒙古赤峰市红山区</w:t>
            </w:r>
          </w:p>
        </w:tc>
        <w:tc>
          <w:tcPr>
            <w:tcW w:w="1350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1595" w:type="dxa"/>
            <w:vAlign w:val="center"/>
          </w:tcPr>
          <w:p w:rsidR="009060A2" w:rsidRPr="001A0AEA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0AEA">
              <w:rPr>
                <w:rFonts w:ascii="仿宋" w:eastAsia="仿宋" w:hAnsi="仿宋" w:hint="eastAsia"/>
                <w:sz w:val="28"/>
                <w:szCs w:val="28"/>
              </w:rPr>
              <w:t>副研究</w:t>
            </w:r>
          </w:p>
          <w:p w:rsidR="009060A2" w:rsidRPr="004548E7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0AEA">
              <w:rPr>
                <w:rFonts w:ascii="仿宋" w:eastAsia="仿宋" w:hAnsi="仿宋" w:hint="eastAsia"/>
                <w:sz w:val="28"/>
                <w:szCs w:val="28"/>
              </w:rPr>
              <w:t>馆</w:t>
            </w:r>
            <w:r w:rsidRPr="001A0AEA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A0AEA"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</w:tc>
      </w:tr>
      <w:tr w:rsidR="009060A2" w:rsidRPr="004548E7">
        <w:trPr>
          <w:trHeight w:val="771"/>
        </w:trPr>
        <w:tc>
          <w:tcPr>
            <w:tcW w:w="142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参加工作时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1349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199205</w:t>
            </w:r>
          </w:p>
        </w:tc>
        <w:tc>
          <w:tcPr>
            <w:tcW w:w="1350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</w:tr>
      <w:tr w:rsidR="009060A2" w:rsidRPr="004548E7">
        <w:trPr>
          <w:trHeight w:val="926"/>
        </w:trPr>
        <w:tc>
          <w:tcPr>
            <w:tcW w:w="1428" w:type="dxa"/>
            <w:vMerge w:val="restart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1440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全日制</w:t>
            </w:r>
          </w:p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教</w:t>
            </w:r>
            <w:r w:rsidRPr="004548E7">
              <w:rPr>
                <w:rFonts w:ascii="仿宋" w:eastAsia="仿宋" w:hAnsi="仿宋"/>
                <w:spacing w:val="-20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育</w:t>
            </w:r>
          </w:p>
        </w:tc>
        <w:tc>
          <w:tcPr>
            <w:tcW w:w="1411" w:type="dxa"/>
            <w:vAlign w:val="center"/>
          </w:tcPr>
          <w:p w:rsidR="009060A2" w:rsidRPr="004548E7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vAlign w:val="center"/>
          </w:tcPr>
          <w:p w:rsidR="009060A2" w:rsidRPr="004548E7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60A2" w:rsidRPr="004548E7">
        <w:trPr>
          <w:trHeight w:val="1012"/>
        </w:trPr>
        <w:tc>
          <w:tcPr>
            <w:tcW w:w="1428" w:type="dxa"/>
            <w:vMerge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1411" w:type="dxa"/>
            <w:vAlign w:val="center"/>
          </w:tcPr>
          <w:p w:rsidR="009060A2" w:rsidRPr="0067118D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118D"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Pr="0067118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7118D">
              <w:rPr>
                <w:rFonts w:ascii="仿宋" w:eastAsia="仿宋" w:hAnsi="仿宋" w:hint="eastAsia"/>
                <w:sz w:val="28"/>
                <w:szCs w:val="28"/>
              </w:rPr>
              <w:t>科</w:t>
            </w:r>
          </w:p>
          <w:p w:rsidR="009060A2" w:rsidRPr="004548E7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118D">
              <w:rPr>
                <w:rFonts w:ascii="仿宋" w:eastAsia="仿宋" w:hAnsi="仿宋" w:hint="eastAsia"/>
                <w:sz w:val="28"/>
                <w:szCs w:val="28"/>
              </w:rPr>
              <w:t>硕</w:t>
            </w:r>
            <w:r w:rsidRPr="0067118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7118D">
              <w:rPr>
                <w:rFonts w:ascii="仿宋" w:eastAsia="仿宋" w:hAnsi="仿宋" w:hint="eastAsia"/>
                <w:sz w:val="28"/>
                <w:szCs w:val="28"/>
              </w:rPr>
              <w:t>士</w:t>
            </w:r>
          </w:p>
        </w:tc>
        <w:tc>
          <w:tcPr>
            <w:tcW w:w="1349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vAlign w:val="center"/>
          </w:tcPr>
          <w:p w:rsidR="009060A2" w:rsidRPr="0067118D" w:rsidRDefault="009060A2" w:rsidP="001A0AE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67118D">
              <w:rPr>
                <w:rFonts w:ascii="仿宋" w:eastAsia="仿宋" w:hAnsi="仿宋" w:hint="eastAsia"/>
                <w:sz w:val="24"/>
                <w:szCs w:val="24"/>
              </w:rPr>
              <w:t>渤海大学汉语言文学专业</w:t>
            </w:r>
          </w:p>
          <w:p w:rsidR="009060A2" w:rsidRPr="004548E7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118D">
              <w:rPr>
                <w:rFonts w:ascii="仿宋" w:eastAsia="仿宋" w:hAnsi="仿宋" w:hint="eastAsia"/>
                <w:sz w:val="24"/>
                <w:szCs w:val="24"/>
              </w:rPr>
              <w:t>南开大学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文学院</w:t>
            </w:r>
            <w:r w:rsidRPr="0067118D">
              <w:rPr>
                <w:rFonts w:ascii="仿宋" w:eastAsia="仿宋" w:hAnsi="仿宋" w:hint="eastAsia"/>
                <w:sz w:val="24"/>
                <w:szCs w:val="24"/>
              </w:rPr>
              <w:t>文艺学</w:t>
            </w:r>
          </w:p>
        </w:tc>
      </w:tr>
      <w:tr w:rsidR="009060A2" w:rsidRPr="004548E7">
        <w:trPr>
          <w:trHeight w:val="1012"/>
        </w:trPr>
        <w:tc>
          <w:tcPr>
            <w:tcW w:w="142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工作单位及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2851" w:type="dxa"/>
            <w:gridSpan w:val="2"/>
            <w:vAlign w:val="center"/>
          </w:tcPr>
          <w:p w:rsidR="009060A2" w:rsidRPr="0067118D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118D">
              <w:rPr>
                <w:rFonts w:ascii="仿宋" w:eastAsia="仿宋" w:hAnsi="仿宋" w:hint="eastAsia"/>
                <w:sz w:val="28"/>
                <w:szCs w:val="28"/>
              </w:rPr>
              <w:t>内蒙古赤峰市</w:t>
            </w:r>
          </w:p>
          <w:p w:rsidR="009060A2" w:rsidRPr="004548E7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118D">
              <w:rPr>
                <w:rFonts w:ascii="仿宋" w:eastAsia="仿宋" w:hAnsi="仿宋" w:hint="eastAsia"/>
                <w:sz w:val="28"/>
                <w:szCs w:val="28"/>
              </w:rPr>
              <w:t>赤峰学院</w:t>
            </w:r>
          </w:p>
        </w:tc>
        <w:tc>
          <w:tcPr>
            <w:tcW w:w="1349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所在单位性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质</w:t>
            </w:r>
          </w:p>
        </w:tc>
        <w:tc>
          <w:tcPr>
            <w:tcW w:w="2945" w:type="dxa"/>
            <w:gridSpan w:val="2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事业单位</w:t>
            </w:r>
          </w:p>
        </w:tc>
      </w:tr>
      <w:tr w:rsidR="009060A2" w:rsidRPr="004548E7">
        <w:trPr>
          <w:trHeight w:val="1012"/>
        </w:trPr>
        <w:tc>
          <w:tcPr>
            <w:tcW w:w="142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04768300027</w:t>
            </w:r>
          </w:p>
        </w:tc>
        <w:tc>
          <w:tcPr>
            <w:tcW w:w="1349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945" w:type="dxa"/>
            <w:gridSpan w:val="2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13847670189</w:t>
            </w:r>
          </w:p>
        </w:tc>
      </w:tr>
      <w:tr w:rsidR="009060A2" w:rsidRPr="004548E7">
        <w:trPr>
          <w:trHeight w:val="1012"/>
        </w:trPr>
        <w:tc>
          <w:tcPr>
            <w:tcW w:w="142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报</w:t>
            </w:r>
          </w:p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专业领域</w:t>
            </w:r>
          </w:p>
        </w:tc>
        <w:tc>
          <w:tcPr>
            <w:tcW w:w="7145" w:type="dxa"/>
            <w:gridSpan w:val="5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档案收集鉴定</w:t>
            </w:r>
          </w:p>
        </w:tc>
      </w:tr>
      <w:tr w:rsidR="009060A2" w:rsidRPr="004548E7">
        <w:trPr>
          <w:trHeight w:val="4526"/>
        </w:trPr>
        <w:tc>
          <w:tcPr>
            <w:tcW w:w="142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vAlign w:val="center"/>
          </w:tcPr>
          <w:p w:rsidR="009060A2" w:rsidRPr="00233DB5" w:rsidRDefault="009060A2" w:rsidP="001A0AEA">
            <w:pPr>
              <w:spacing w:line="360" w:lineRule="exact"/>
              <w:ind w:left="3640" w:hangingChars="1300" w:hanging="3640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33DB5">
              <w:rPr>
                <w:rFonts w:ascii="Courier New" w:hAnsi="Courier New" w:cs="Courier New"/>
                <w:kern w:val="0"/>
                <w:sz w:val="28"/>
                <w:szCs w:val="28"/>
              </w:rPr>
              <w:t>1992</w:t>
            </w:r>
            <w:r w:rsidRPr="00233DB5"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年</w:t>
            </w:r>
            <w:r w:rsidRPr="00233DB5">
              <w:rPr>
                <w:rFonts w:ascii="Courier New" w:hAnsi="Courier New" w:cs="Courier New"/>
                <w:kern w:val="0"/>
                <w:sz w:val="28"/>
                <w:szCs w:val="28"/>
              </w:rPr>
              <w:t>5</w:t>
            </w:r>
            <w:r w:rsidRPr="00233DB5"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月</w:t>
            </w:r>
            <w:r w:rsidRPr="00233DB5">
              <w:rPr>
                <w:rFonts w:ascii="Courier New" w:hAnsi="Courier New" w:cs="Courier New"/>
                <w:kern w:val="0"/>
                <w:sz w:val="28"/>
                <w:szCs w:val="28"/>
              </w:rPr>
              <w:t>-2003</w:t>
            </w:r>
            <w:r w:rsidRPr="00233DB5"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年</w:t>
            </w:r>
            <w:r w:rsidRPr="00233DB5">
              <w:rPr>
                <w:rFonts w:ascii="Courier New" w:hAnsi="Courier New" w:cs="Courier New"/>
                <w:kern w:val="0"/>
                <w:sz w:val="28"/>
                <w:szCs w:val="28"/>
              </w:rPr>
              <w:t>6</w:t>
            </w:r>
            <w:r w:rsidRPr="00233DB5"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月</w:t>
            </w:r>
            <w:r w:rsidRPr="00233DB5"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赤峰民族师范高等专科学校</w:t>
            </w:r>
          </w:p>
          <w:p w:rsidR="009060A2" w:rsidRDefault="009060A2" w:rsidP="001A0AEA">
            <w:pPr>
              <w:spacing w:line="360" w:lineRule="exac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  <w:p w:rsidR="009060A2" w:rsidRDefault="009060A2" w:rsidP="001A0AEA">
            <w:pPr>
              <w:spacing w:line="360" w:lineRule="exac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  <w:p w:rsidR="009060A2" w:rsidRPr="004548E7" w:rsidRDefault="009060A2" w:rsidP="001A0AE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233DB5">
              <w:rPr>
                <w:rFonts w:ascii="Courier New" w:hAnsi="Courier New" w:cs="Courier New"/>
                <w:kern w:val="0"/>
                <w:sz w:val="28"/>
                <w:szCs w:val="28"/>
              </w:rPr>
              <w:t>2003</w:t>
            </w:r>
            <w:r w:rsidRPr="00233DB5"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年</w:t>
            </w:r>
            <w:r w:rsidRPr="00233DB5">
              <w:rPr>
                <w:rFonts w:ascii="Courier New" w:hAnsi="Courier New" w:cs="Courier New"/>
                <w:kern w:val="0"/>
                <w:sz w:val="28"/>
                <w:szCs w:val="28"/>
              </w:rPr>
              <w:t>7</w:t>
            </w:r>
            <w:r w:rsidRPr="00233DB5"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月</w:t>
            </w:r>
            <w:r w:rsidRPr="00233DB5">
              <w:rPr>
                <w:rFonts w:ascii="Courier New" w:hAnsi="Courier New" w:cs="Courier New"/>
                <w:kern w:val="0"/>
                <w:sz w:val="28"/>
                <w:szCs w:val="28"/>
              </w:rPr>
              <w:t>-</w:t>
            </w:r>
            <w:r w:rsidRPr="00233DB5"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现在</w:t>
            </w:r>
            <w:r w:rsidRPr="00233DB5"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  </w:t>
            </w:r>
            <w:r w:rsidRPr="00233DB5"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赤峰学院</w:t>
            </w:r>
            <w:r w:rsidRPr="00233DB5"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9060A2" w:rsidRDefault="009060A2">
      <w:pPr>
        <w:jc w:val="center"/>
        <w:rPr>
          <w:rFonts w:ascii="方正仿宋_GBK" w:eastAsia="方正仿宋_GBK"/>
          <w:b/>
          <w:sz w:val="36"/>
          <w:szCs w:val="36"/>
        </w:rPr>
        <w:sectPr w:rsidR="009060A2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9060A2" w:rsidRDefault="009060A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专业成果登记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2520"/>
        <w:gridCol w:w="1800"/>
        <w:gridCol w:w="2273"/>
      </w:tblGrid>
      <w:tr w:rsidR="009060A2" w:rsidRPr="004548E7">
        <w:trPr>
          <w:trHeight w:val="1660"/>
          <w:jc w:val="center"/>
        </w:trPr>
        <w:tc>
          <w:tcPr>
            <w:tcW w:w="190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vAlign w:val="center"/>
          </w:tcPr>
          <w:p w:rsidR="009060A2" w:rsidRPr="004548E7" w:rsidRDefault="009060A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1800" w:type="dxa"/>
            <w:vAlign w:val="center"/>
          </w:tcPr>
          <w:p w:rsidR="009060A2" w:rsidRPr="004548E7" w:rsidRDefault="009060A2">
            <w:pPr>
              <w:spacing w:line="36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vAlign w:val="center"/>
          </w:tcPr>
          <w:p w:rsidR="009060A2" w:rsidRPr="004548E7" w:rsidRDefault="009060A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完成情况及效果（获何奖励、效益或专利）</w:t>
            </w:r>
          </w:p>
        </w:tc>
      </w:tr>
      <w:tr w:rsidR="009060A2" w:rsidRPr="004548E7" w:rsidTr="006507DE">
        <w:trPr>
          <w:trHeight w:val="8443"/>
          <w:jc w:val="center"/>
        </w:trPr>
        <w:tc>
          <w:tcPr>
            <w:tcW w:w="190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118D">
              <w:rPr>
                <w:rFonts w:ascii="宋体" w:hAnsi="宋体" w:cs="宋体"/>
                <w:kern w:val="0"/>
                <w:sz w:val="28"/>
                <w:szCs w:val="28"/>
              </w:rPr>
              <w:t>2007</w:t>
            </w:r>
            <w:r w:rsidRPr="0067118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67118D">
              <w:rPr>
                <w:rFonts w:ascii="宋体" w:hAnsi="宋体" w:cs="宋体"/>
                <w:kern w:val="0"/>
                <w:sz w:val="28"/>
                <w:szCs w:val="28"/>
              </w:rPr>
              <w:t>—2011</w:t>
            </w:r>
            <w:r w:rsidRPr="0067118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2520" w:type="dxa"/>
            <w:vAlign w:val="center"/>
          </w:tcPr>
          <w:p w:rsidR="009060A2" w:rsidRPr="00582601" w:rsidRDefault="009060A2" w:rsidP="001A0AEA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综合档案管理</w:t>
            </w:r>
          </w:p>
          <w:p w:rsidR="009060A2" w:rsidRPr="004548E7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赤峰学院教学评建材料建档工作</w:t>
            </w:r>
          </w:p>
        </w:tc>
        <w:tc>
          <w:tcPr>
            <w:tcW w:w="1800" w:type="dxa"/>
            <w:vAlign w:val="center"/>
          </w:tcPr>
          <w:p w:rsidR="009060A2" w:rsidRPr="00D97078" w:rsidRDefault="009060A2" w:rsidP="001A0AEA">
            <w:pPr>
              <w:widowControl/>
              <w:spacing w:line="380" w:lineRule="exact"/>
              <w:ind w:firstLineChars="150" w:firstLine="420"/>
              <w:rPr>
                <w:rFonts w:ascii="宋体" w:cs="宋体"/>
                <w:kern w:val="0"/>
                <w:sz w:val="28"/>
                <w:szCs w:val="28"/>
              </w:rPr>
            </w:pPr>
            <w:r w:rsidRPr="00D97078">
              <w:rPr>
                <w:rFonts w:ascii="宋体" w:hAnsi="宋体" w:cs="宋体" w:hint="eastAsia"/>
                <w:kern w:val="0"/>
                <w:sz w:val="28"/>
                <w:szCs w:val="28"/>
              </w:rPr>
              <w:t>按照《赤峰学院教学评建材料建档指南》开展了评建材料的收集、整理、立卷、归档工作。</w:t>
            </w:r>
          </w:p>
          <w:p w:rsidR="009060A2" w:rsidRPr="00582601" w:rsidRDefault="009060A2" w:rsidP="001A0AEA">
            <w:pPr>
              <w:widowControl/>
              <w:spacing w:line="34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对评建档案材料分批次进行收集、整理，保证建档案卷质量。按时完成了评建档案</w:t>
            </w:r>
            <w:r w:rsidRPr="00582601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个一级指标</w:t>
            </w:r>
            <w:r w:rsidRPr="00582601">
              <w:rPr>
                <w:rFonts w:ascii="宋体" w:hAnsi="宋体" w:cs="宋体"/>
                <w:kern w:val="0"/>
                <w:sz w:val="28"/>
                <w:szCs w:val="28"/>
              </w:rPr>
              <w:t>40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个观测点的评建档案材料的立卷、归档工作。</w:t>
            </w:r>
          </w:p>
          <w:p w:rsidR="009060A2" w:rsidRPr="004548E7" w:rsidRDefault="009060A2" w:rsidP="001A0A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独立完成</w:t>
            </w:r>
          </w:p>
        </w:tc>
        <w:tc>
          <w:tcPr>
            <w:tcW w:w="2273" w:type="dxa"/>
            <w:vAlign w:val="center"/>
          </w:tcPr>
          <w:p w:rsidR="009060A2" w:rsidRPr="00582601" w:rsidRDefault="009060A2" w:rsidP="006507DE">
            <w:pPr>
              <w:spacing w:line="36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工作中严把质量关，共整理归档评建档案</w:t>
            </w:r>
            <w:r w:rsidRPr="00582601">
              <w:rPr>
                <w:rFonts w:ascii="宋体" w:hAnsi="宋体" w:cs="宋体"/>
                <w:kern w:val="0"/>
                <w:sz w:val="28"/>
                <w:szCs w:val="28"/>
              </w:rPr>
              <w:t>364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卷（件）、</w:t>
            </w:r>
            <w:r w:rsidRPr="00582601">
              <w:rPr>
                <w:rFonts w:ascii="宋体" w:hAnsi="宋体" w:cs="宋体"/>
                <w:kern w:val="0"/>
                <w:sz w:val="28"/>
                <w:szCs w:val="28"/>
              </w:rPr>
              <w:t>111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册。经教育部专家组考评我校顺利通过了“教育部本科教学工作合格评估”</w:t>
            </w:r>
            <w:r w:rsidRPr="00582601">
              <w:rPr>
                <w:rFonts w:ascii="宋体" w:hAnsi="宋体" w:cs="宋体" w:hint="eastAsia"/>
                <w:i/>
                <w:kern w:val="0"/>
                <w:sz w:val="28"/>
                <w:szCs w:val="28"/>
              </w:rPr>
              <w:t>。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同时为其他待评估高校提供了交流平台和借鉴作用。效果显著</w:t>
            </w:r>
          </w:p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60A2" w:rsidRPr="004548E7" w:rsidTr="006507DE">
        <w:trPr>
          <w:trHeight w:val="2649"/>
          <w:jc w:val="center"/>
        </w:trPr>
        <w:tc>
          <w:tcPr>
            <w:tcW w:w="190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118D">
              <w:rPr>
                <w:rFonts w:ascii="宋体" w:hAnsi="宋体" w:cs="宋体"/>
                <w:kern w:val="0"/>
                <w:sz w:val="28"/>
                <w:szCs w:val="28"/>
              </w:rPr>
              <w:t>2012</w:t>
            </w:r>
            <w:r w:rsidRPr="0067118D">
              <w:rPr>
                <w:rFonts w:ascii="宋体" w:hAnsi="宋体" w:cs="宋体" w:hint="eastAsia"/>
                <w:kern w:val="0"/>
                <w:sz w:val="28"/>
                <w:szCs w:val="28"/>
              </w:rPr>
              <w:t>年至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今</w:t>
            </w:r>
          </w:p>
        </w:tc>
        <w:tc>
          <w:tcPr>
            <w:tcW w:w="2520" w:type="dxa"/>
            <w:vAlign w:val="center"/>
          </w:tcPr>
          <w:p w:rsidR="009060A2" w:rsidRPr="00582601" w:rsidRDefault="009060A2" w:rsidP="00375C2B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综合档案管理</w:t>
            </w:r>
          </w:p>
          <w:p w:rsidR="009060A2" w:rsidRPr="00D67040" w:rsidRDefault="009060A2" w:rsidP="00375C2B">
            <w:pPr>
              <w:spacing w:line="360" w:lineRule="exact"/>
              <w:jc w:val="center"/>
              <w:rPr>
                <w:rFonts w:ascii="方正仿宋_GBK" w:eastAsia="方正仿宋_GBK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60A2" w:rsidRDefault="009060A2" w:rsidP="00375C2B">
            <w:pPr>
              <w:spacing w:line="36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9060A2" w:rsidRPr="00B50559" w:rsidRDefault="009060A2" w:rsidP="00375C2B">
            <w:pPr>
              <w:spacing w:line="36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参加学习上级有关文件精神，档案部门举办的各种培训班</w:t>
            </w:r>
          </w:p>
        </w:tc>
        <w:tc>
          <w:tcPr>
            <w:tcW w:w="2273" w:type="dxa"/>
            <w:vAlign w:val="center"/>
          </w:tcPr>
          <w:p w:rsidR="009060A2" w:rsidRPr="00582601" w:rsidRDefault="009060A2" w:rsidP="00375C2B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认真执行《档案法》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 w:rsidRPr="00D97078">
              <w:rPr>
                <w:rFonts w:ascii="宋体" w:hAnsi="宋体" w:cs="宋体" w:hint="eastAsia"/>
                <w:kern w:val="0"/>
                <w:sz w:val="28"/>
                <w:szCs w:val="28"/>
              </w:rPr>
              <w:t>贯彻执行国家关于档案工作的方针政策，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圆满完成任务。效果良好</w:t>
            </w:r>
          </w:p>
        </w:tc>
      </w:tr>
      <w:tr w:rsidR="009060A2" w:rsidRPr="004548E7" w:rsidTr="002E7D7B">
        <w:trPr>
          <w:trHeight w:val="8088"/>
          <w:jc w:val="center"/>
        </w:trPr>
        <w:tc>
          <w:tcPr>
            <w:tcW w:w="1908" w:type="dxa"/>
            <w:vMerge w:val="restart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118D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2012</w:t>
            </w:r>
            <w:r w:rsidRPr="0067118D">
              <w:rPr>
                <w:rFonts w:ascii="宋体" w:hAnsi="宋体" w:cs="宋体" w:hint="eastAsia"/>
                <w:kern w:val="0"/>
                <w:sz w:val="28"/>
                <w:szCs w:val="28"/>
              </w:rPr>
              <w:t>年至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今</w:t>
            </w:r>
          </w:p>
        </w:tc>
        <w:tc>
          <w:tcPr>
            <w:tcW w:w="2520" w:type="dxa"/>
            <w:vAlign w:val="center"/>
          </w:tcPr>
          <w:p w:rsidR="009060A2" w:rsidRPr="00582601" w:rsidRDefault="009060A2" w:rsidP="00375C2B">
            <w:pPr>
              <w:widowControl/>
              <w:spacing w:line="40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档案的开放利用工作，为学校、社会利用者服务</w:t>
            </w:r>
          </w:p>
          <w:p w:rsidR="009060A2" w:rsidRPr="00582601" w:rsidRDefault="009060A2" w:rsidP="00375C2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60A2" w:rsidRDefault="009060A2" w:rsidP="00375C2B">
            <w:pPr>
              <w:widowControl/>
              <w:spacing w:line="34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9060A2" w:rsidRPr="00582601" w:rsidRDefault="009060A2" w:rsidP="00375C2B">
            <w:pPr>
              <w:widowControl/>
              <w:spacing w:line="34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学校现有</w:t>
            </w:r>
            <w:r w:rsidRPr="00582601">
              <w:rPr>
                <w:rFonts w:ascii="宋体" w:hAnsi="宋体" w:cs="宋体"/>
                <w:kern w:val="0"/>
                <w:sz w:val="28"/>
                <w:szCs w:val="28"/>
              </w:rPr>
              <w:t>14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类档案，熟悉室藏，主动、准确地提供利用并满足学院及社会利用者需要，建立利用效果登记簿及时登记利用效果。</w:t>
            </w:r>
          </w:p>
          <w:p w:rsidR="009060A2" w:rsidRPr="00B50559" w:rsidRDefault="009060A2" w:rsidP="00375C2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独立完成</w:t>
            </w:r>
          </w:p>
        </w:tc>
        <w:tc>
          <w:tcPr>
            <w:tcW w:w="2273" w:type="dxa"/>
            <w:vAlign w:val="center"/>
          </w:tcPr>
          <w:p w:rsidR="009060A2" w:rsidRDefault="009060A2" w:rsidP="00375C2B">
            <w:pPr>
              <w:spacing w:line="36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档案利用率非常高，为我校的教学、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科研、基本建设、财务管理、学生考研、出国留学、补办学历证明、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毕业生学历认证等各项工作提供了大量一手材料，可靠的依据，为利用者解决了疑难问题。</w:t>
            </w:r>
          </w:p>
          <w:p w:rsidR="009060A2" w:rsidRDefault="009060A2" w:rsidP="00375C2B">
            <w:pPr>
              <w:spacing w:line="36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效果显著</w:t>
            </w:r>
          </w:p>
          <w:p w:rsidR="009060A2" w:rsidRPr="00582601" w:rsidRDefault="009060A2" w:rsidP="00AF013B">
            <w:pPr>
              <w:spacing w:line="36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0A2" w:rsidRPr="004548E7" w:rsidTr="002E7D7B">
        <w:trPr>
          <w:trHeight w:val="5276"/>
          <w:jc w:val="center"/>
        </w:trPr>
        <w:tc>
          <w:tcPr>
            <w:tcW w:w="1908" w:type="dxa"/>
            <w:vMerge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060A2" w:rsidRPr="00582601" w:rsidRDefault="009060A2" w:rsidP="00375C2B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综合档案管理</w:t>
            </w:r>
          </w:p>
          <w:p w:rsidR="009060A2" w:rsidRPr="00582601" w:rsidRDefault="009060A2" w:rsidP="00375C2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60A2" w:rsidRPr="00B50559" w:rsidRDefault="009060A2" w:rsidP="00375C2B">
            <w:pPr>
              <w:spacing w:line="36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学校档案库房管理工作，切实做好库房“八防”工作</w:t>
            </w:r>
            <w:r>
              <w:rPr>
                <w:rFonts w:ascii="宋体" w:cs="宋体"/>
                <w:kern w:val="0"/>
                <w:sz w:val="28"/>
                <w:szCs w:val="28"/>
              </w:rPr>
              <w:t>,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温湿度适宜，卫生清洁，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及时解决库房管理存在的问题。</w:t>
            </w:r>
          </w:p>
        </w:tc>
        <w:tc>
          <w:tcPr>
            <w:tcW w:w="2273" w:type="dxa"/>
            <w:vAlign w:val="center"/>
          </w:tcPr>
          <w:p w:rsidR="009060A2" w:rsidRPr="00B50559" w:rsidRDefault="009060A2" w:rsidP="00375C2B">
            <w:pPr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使库房管理上架排列科学有序，达到了标准化、规范化，为学校档案工作的科学管理提供了有利保障。效果良好</w:t>
            </w:r>
          </w:p>
        </w:tc>
      </w:tr>
      <w:tr w:rsidR="009060A2" w:rsidRPr="004548E7" w:rsidTr="002E7D7B">
        <w:trPr>
          <w:trHeight w:val="5285"/>
          <w:jc w:val="center"/>
        </w:trPr>
        <w:tc>
          <w:tcPr>
            <w:tcW w:w="1908" w:type="dxa"/>
            <w:vMerge w:val="restart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67118D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2012</w:t>
            </w:r>
            <w:r w:rsidRPr="0067118D">
              <w:rPr>
                <w:rFonts w:ascii="宋体" w:hAnsi="宋体" w:cs="宋体" w:hint="eastAsia"/>
                <w:kern w:val="0"/>
                <w:sz w:val="28"/>
                <w:szCs w:val="28"/>
              </w:rPr>
              <w:t>年至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今</w:t>
            </w:r>
          </w:p>
        </w:tc>
        <w:tc>
          <w:tcPr>
            <w:tcW w:w="2520" w:type="dxa"/>
            <w:vAlign w:val="center"/>
          </w:tcPr>
          <w:p w:rsidR="009060A2" w:rsidRPr="00582601" w:rsidRDefault="009060A2" w:rsidP="00375C2B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综合档案管理</w:t>
            </w:r>
          </w:p>
          <w:p w:rsidR="009060A2" w:rsidRPr="00582601" w:rsidRDefault="009060A2" w:rsidP="00375C2B">
            <w:pPr>
              <w:widowControl/>
              <w:spacing w:line="40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接收、整理、鉴定、统计和保管利用学院科研类、出版类、基建类、设备类档案及有关资料</w:t>
            </w:r>
          </w:p>
          <w:p w:rsidR="009060A2" w:rsidRPr="00582601" w:rsidRDefault="009060A2" w:rsidP="00375C2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60A2" w:rsidRDefault="009060A2" w:rsidP="00375C2B">
            <w:pPr>
              <w:widowControl/>
              <w:spacing w:line="36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9060A2" w:rsidRPr="00582601" w:rsidRDefault="009060A2" w:rsidP="00375C2B">
            <w:pPr>
              <w:widowControl/>
              <w:spacing w:line="360" w:lineRule="exact"/>
              <w:ind w:firstLineChars="200" w:firstLine="560"/>
              <w:rPr>
                <w:rFonts w:ascii="宋体" w:cs="宋体"/>
                <w:i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管理科研类、出版类、基建类、设备类档案。做到分类、编号、排架科学系统，档案鉴定符合程序，准确划分保管期限。</w:t>
            </w:r>
          </w:p>
          <w:p w:rsidR="009060A2" w:rsidRPr="00582601" w:rsidRDefault="009060A2" w:rsidP="00375C2B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独立完成</w:t>
            </w:r>
          </w:p>
          <w:p w:rsidR="009060A2" w:rsidRPr="00582601" w:rsidRDefault="009060A2" w:rsidP="00375C2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060A2" w:rsidRPr="00582601" w:rsidRDefault="009060A2" w:rsidP="00375C2B">
            <w:pPr>
              <w:widowControl/>
              <w:spacing w:line="40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每年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接收、整理、立卷、归档四类档案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 w:rsidRPr="00582601">
              <w:rPr>
                <w:rFonts w:ascii="宋体" w:cs="宋体"/>
                <w:kern w:val="0"/>
                <w:sz w:val="28"/>
                <w:szCs w:val="28"/>
              </w:rPr>
              <w:t>000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多卷、件，保质保量完成了档案的归档任务。</w:t>
            </w:r>
          </w:p>
          <w:p w:rsidR="009060A2" w:rsidRPr="00582601" w:rsidRDefault="009060A2" w:rsidP="00375C2B">
            <w:pPr>
              <w:widowControl/>
              <w:spacing w:line="40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效果良好</w:t>
            </w:r>
          </w:p>
          <w:p w:rsidR="009060A2" w:rsidRPr="00582601" w:rsidRDefault="009060A2" w:rsidP="00375C2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0A2" w:rsidRPr="004548E7" w:rsidTr="002E7D7B">
        <w:trPr>
          <w:trHeight w:val="4036"/>
          <w:jc w:val="center"/>
        </w:trPr>
        <w:tc>
          <w:tcPr>
            <w:tcW w:w="1908" w:type="dxa"/>
            <w:vMerge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060A2" w:rsidRPr="00582601" w:rsidRDefault="009060A2" w:rsidP="00375C2B">
            <w:pPr>
              <w:widowControl/>
              <w:spacing w:line="40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对学校各部门兼职档案人员的业务培训工作</w:t>
            </w:r>
          </w:p>
          <w:p w:rsidR="009060A2" w:rsidRPr="00582601" w:rsidRDefault="009060A2" w:rsidP="00375C2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60A2" w:rsidRDefault="009060A2" w:rsidP="00375C2B">
            <w:pPr>
              <w:widowControl/>
              <w:spacing w:line="34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在工作中及时对兼职档案员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进行档案业务知识以及法律法规的培训。</w:t>
            </w:r>
            <w:r w:rsidRPr="00582601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:rsidR="009060A2" w:rsidRPr="00582601" w:rsidRDefault="009060A2" w:rsidP="00375C2B">
            <w:pPr>
              <w:widowControl/>
              <w:spacing w:line="340" w:lineRule="exact"/>
              <w:ind w:firstLineChars="100" w:firstLine="28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独立完成</w:t>
            </w:r>
          </w:p>
          <w:p w:rsidR="009060A2" w:rsidRPr="00582601" w:rsidRDefault="009060A2" w:rsidP="00375C2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060A2" w:rsidRPr="00582601" w:rsidRDefault="009060A2" w:rsidP="00375C2B">
            <w:pPr>
              <w:widowControl/>
              <w:spacing w:line="34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提高了兼职档案员的业务素质，勇于创新，解决了她们在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工作中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遇到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的疑难问题。圆满完成，效果良好。</w:t>
            </w:r>
          </w:p>
          <w:p w:rsidR="009060A2" w:rsidRPr="00582601" w:rsidRDefault="009060A2" w:rsidP="00375C2B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0A2" w:rsidRPr="004548E7" w:rsidTr="002E7D7B">
        <w:trPr>
          <w:trHeight w:val="3720"/>
          <w:jc w:val="center"/>
        </w:trPr>
        <w:tc>
          <w:tcPr>
            <w:tcW w:w="1908" w:type="dxa"/>
            <w:vMerge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060A2" w:rsidRDefault="009060A2" w:rsidP="00375C2B">
            <w:pPr>
              <w:spacing w:line="36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档案专业技</w:t>
            </w:r>
          </w:p>
          <w:p w:rsidR="009060A2" w:rsidRPr="00582601" w:rsidRDefault="009060A2" w:rsidP="00375C2B">
            <w:pPr>
              <w:spacing w:line="36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术学术研究</w:t>
            </w:r>
          </w:p>
        </w:tc>
        <w:tc>
          <w:tcPr>
            <w:tcW w:w="1800" w:type="dxa"/>
            <w:vAlign w:val="center"/>
          </w:tcPr>
          <w:p w:rsidR="009060A2" w:rsidRDefault="009060A2" w:rsidP="00375C2B">
            <w:pPr>
              <w:spacing w:line="360" w:lineRule="exact"/>
              <w:ind w:firstLine="66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9060A2" w:rsidRDefault="009060A2" w:rsidP="00375C2B">
            <w:pPr>
              <w:spacing w:line="36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独立撰写了专业学术论文</w:t>
            </w:r>
            <w:r w:rsidRPr="00582601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篇，并全部在省级以上学术刊物上发表。</w:t>
            </w:r>
          </w:p>
          <w:p w:rsidR="009060A2" w:rsidRPr="00582601" w:rsidRDefault="009060A2" w:rsidP="00375C2B">
            <w:pPr>
              <w:spacing w:line="360" w:lineRule="exact"/>
              <w:ind w:firstLine="6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060A2" w:rsidRPr="00104DDA" w:rsidRDefault="009060A2" w:rsidP="00375C2B">
            <w:pPr>
              <w:spacing w:line="36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582601">
              <w:rPr>
                <w:rFonts w:ascii="宋体" w:hAnsi="宋体" w:cs="宋体" w:hint="eastAsia"/>
                <w:kern w:val="0"/>
                <w:sz w:val="28"/>
                <w:szCs w:val="28"/>
              </w:rPr>
              <w:t>圆满完成，效果良好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9060A2" w:rsidRDefault="009060A2">
      <w:pPr>
        <w:jc w:val="center"/>
        <w:rPr>
          <w:rFonts w:ascii="方正仿宋_GBK" w:eastAsia="方正仿宋_GBK"/>
          <w:b/>
          <w:sz w:val="36"/>
          <w:szCs w:val="36"/>
        </w:rPr>
      </w:pPr>
    </w:p>
    <w:p w:rsidR="009060A2" w:rsidRDefault="009060A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著作、论文及重要技术报告登记</w:t>
      </w:r>
    </w:p>
    <w:p w:rsidR="009060A2" w:rsidRDefault="009060A2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356"/>
        <w:gridCol w:w="2880"/>
        <w:gridCol w:w="1729"/>
      </w:tblGrid>
      <w:tr w:rsidR="009060A2" w:rsidRPr="004548E7">
        <w:trPr>
          <w:trHeight w:val="881"/>
        </w:trPr>
        <w:tc>
          <w:tcPr>
            <w:tcW w:w="1548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期</w:t>
            </w:r>
          </w:p>
        </w:tc>
        <w:tc>
          <w:tcPr>
            <w:tcW w:w="2356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名称及内容提要</w:t>
            </w:r>
          </w:p>
        </w:tc>
        <w:tc>
          <w:tcPr>
            <w:tcW w:w="2880" w:type="dxa"/>
            <w:vAlign w:val="center"/>
          </w:tcPr>
          <w:p w:rsidR="009060A2" w:rsidRPr="004548E7" w:rsidRDefault="009060A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出版、登载获奖或在学术会议上交流情况</w:t>
            </w:r>
          </w:p>
        </w:tc>
        <w:tc>
          <w:tcPr>
            <w:tcW w:w="1729" w:type="dxa"/>
            <w:vAlign w:val="center"/>
          </w:tcPr>
          <w:p w:rsidR="009060A2" w:rsidRPr="004548E7" w:rsidRDefault="009060A2">
            <w:pPr>
              <w:spacing w:line="360" w:lineRule="exact"/>
              <w:ind w:left="252" w:right="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合（独）</w:t>
            </w:r>
          </w:p>
          <w:p w:rsidR="009060A2" w:rsidRPr="004548E7" w:rsidRDefault="009060A2">
            <w:pPr>
              <w:spacing w:line="360" w:lineRule="exact"/>
              <w:ind w:left="252" w:right="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著、译</w:t>
            </w:r>
          </w:p>
        </w:tc>
      </w:tr>
      <w:tr w:rsidR="009060A2" w:rsidRPr="004548E7">
        <w:trPr>
          <w:trHeight w:val="775"/>
        </w:trPr>
        <w:tc>
          <w:tcPr>
            <w:tcW w:w="1548" w:type="dxa"/>
            <w:vAlign w:val="center"/>
          </w:tcPr>
          <w:p w:rsidR="009060A2" w:rsidRPr="004F7235" w:rsidRDefault="009060A2" w:rsidP="00375C2B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2014.2</w:t>
            </w:r>
          </w:p>
        </w:tc>
        <w:tc>
          <w:tcPr>
            <w:tcW w:w="2356" w:type="dxa"/>
            <w:vAlign w:val="center"/>
          </w:tcPr>
          <w:p w:rsidR="009060A2" w:rsidRPr="004F7235" w:rsidRDefault="009060A2" w:rsidP="00375C2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高校档案管理创新及档案管理数字化问题</w:t>
            </w:r>
          </w:p>
        </w:tc>
        <w:tc>
          <w:tcPr>
            <w:tcW w:w="2880" w:type="dxa"/>
            <w:vAlign w:val="center"/>
          </w:tcPr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《赤峰学院学报》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（自然科学版）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2014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2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期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9060A2" w:rsidRPr="004F7235" w:rsidRDefault="009060A2" w:rsidP="00375C2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独立完成</w:t>
            </w:r>
          </w:p>
        </w:tc>
      </w:tr>
      <w:tr w:rsidR="009060A2" w:rsidRPr="004548E7" w:rsidTr="000573A6">
        <w:trPr>
          <w:trHeight w:val="1912"/>
        </w:trPr>
        <w:tc>
          <w:tcPr>
            <w:tcW w:w="1548" w:type="dxa"/>
            <w:vAlign w:val="center"/>
          </w:tcPr>
          <w:p w:rsidR="009060A2" w:rsidRPr="004F7235" w:rsidRDefault="009060A2" w:rsidP="00375C2B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2014.1</w:t>
            </w:r>
          </w:p>
        </w:tc>
        <w:tc>
          <w:tcPr>
            <w:tcW w:w="2356" w:type="dxa"/>
            <w:vAlign w:val="center"/>
          </w:tcPr>
          <w:p w:rsidR="009060A2" w:rsidRPr="004F7235" w:rsidRDefault="009060A2" w:rsidP="000573A6">
            <w:pPr>
              <w:widowControl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高校档案利用特点探析</w:t>
            </w:r>
          </w:p>
        </w:tc>
        <w:tc>
          <w:tcPr>
            <w:tcW w:w="2880" w:type="dxa"/>
            <w:vAlign w:val="center"/>
          </w:tcPr>
          <w:p w:rsidR="009060A2" w:rsidRPr="004F7235" w:rsidRDefault="009060A2" w:rsidP="000573A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《赤峰学院学报》</w:t>
            </w:r>
          </w:p>
          <w:p w:rsidR="009060A2" w:rsidRPr="004F7235" w:rsidRDefault="009060A2" w:rsidP="000573A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（自然科学版）</w:t>
            </w:r>
          </w:p>
          <w:p w:rsidR="009060A2" w:rsidRPr="004F7235" w:rsidRDefault="009060A2" w:rsidP="000573A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2014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1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期</w:t>
            </w:r>
          </w:p>
        </w:tc>
        <w:tc>
          <w:tcPr>
            <w:tcW w:w="1729" w:type="dxa"/>
            <w:vAlign w:val="center"/>
          </w:tcPr>
          <w:p w:rsidR="009060A2" w:rsidRPr="004F7235" w:rsidRDefault="009060A2" w:rsidP="00375C2B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独立完成</w:t>
            </w:r>
          </w:p>
        </w:tc>
      </w:tr>
      <w:tr w:rsidR="009060A2" w:rsidRPr="004548E7" w:rsidTr="000573A6">
        <w:trPr>
          <w:trHeight w:val="1862"/>
        </w:trPr>
        <w:tc>
          <w:tcPr>
            <w:tcW w:w="1548" w:type="dxa"/>
            <w:vAlign w:val="center"/>
          </w:tcPr>
          <w:p w:rsidR="009060A2" w:rsidRPr="004F7235" w:rsidRDefault="009060A2" w:rsidP="00375C2B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2013.11</w:t>
            </w:r>
          </w:p>
        </w:tc>
        <w:tc>
          <w:tcPr>
            <w:tcW w:w="2356" w:type="dxa"/>
            <w:vAlign w:val="center"/>
          </w:tcPr>
          <w:p w:rsidR="009060A2" w:rsidRPr="004F7235" w:rsidRDefault="009060A2" w:rsidP="00375C2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高校档案管理质量保障体系建设探析</w:t>
            </w:r>
          </w:p>
        </w:tc>
        <w:tc>
          <w:tcPr>
            <w:tcW w:w="2880" w:type="dxa"/>
            <w:vAlign w:val="center"/>
          </w:tcPr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《赤峰学院学报》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（自然科学版）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2013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1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上</w:t>
            </w:r>
          </w:p>
        </w:tc>
        <w:tc>
          <w:tcPr>
            <w:tcW w:w="1729" w:type="dxa"/>
            <w:vAlign w:val="center"/>
          </w:tcPr>
          <w:p w:rsidR="009060A2" w:rsidRPr="004F7235" w:rsidRDefault="009060A2" w:rsidP="00375C2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独立完成</w:t>
            </w:r>
          </w:p>
        </w:tc>
      </w:tr>
      <w:tr w:rsidR="009060A2" w:rsidRPr="004548E7" w:rsidTr="000573A6">
        <w:trPr>
          <w:trHeight w:val="1702"/>
        </w:trPr>
        <w:tc>
          <w:tcPr>
            <w:tcW w:w="1548" w:type="dxa"/>
            <w:vAlign w:val="center"/>
          </w:tcPr>
          <w:p w:rsidR="009060A2" w:rsidRPr="004F7235" w:rsidRDefault="009060A2" w:rsidP="00375C2B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2013.10</w:t>
            </w:r>
          </w:p>
        </w:tc>
        <w:tc>
          <w:tcPr>
            <w:tcW w:w="2356" w:type="dxa"/>
            <w:vAlign w:val="center"/>
          </w:tcPr>
          <w:p w:rsidR="009060A2" w:rsidRPr="004F7235" w:rsidRDefault="009060A2" w:rsidP="00375C2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信息数字化对高校档案管理的影响分析</w:t>
            </w:r>
          </w:p>
        </w:tc>
        <w:tc>
          <w:tcPr>
            <w:tcW w:w="2880" w:type="dxa"/>
            <w:vAlign w:val="center"/>
          </w:tcPr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《赤峰学院学报》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(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自然科学版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)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2013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0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下</w:t>
            </w:r>
          </w:p>
        </w:tc>
        <w:tc>
          <w:tcPr>
            <w:tcW w:w="1729" w:type="dxa"/>
            <w:vAlign w:val="center"/>
          </w:tcPr>
          <w:p w:rsidR="009060A2" w:rsidRPr="004F7235" w:rsidRDefault="009060A2" w:rsidP="00375C2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独立完成</w:t>
            </w:r>
          </w:p>
        </w:tc>
      </w:tr>
      <w:tr w:rsidR="009060A2" w:rsidRPr="004548E7" w:rsidTr="000573A6">
        <w:trPr>
          <w:trHeight w:val="1553"/>
        </w:trPr>
        <w:tc>
          <w:tcPr>
            <w:tcW w:w="1548" w:type="dxa"/>
            <w:vAlign w:val="center"/>
          </w:tcPr>
          <w:p w:rsidR="009060A2" w:rsidRPr="004F7235" w:rsidRDefault="009060A2" w:rsidP="00375C2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2008.7</w:t>
            </w:r>
          </w:p>
        </w:tc>
        <w:tc>
          <w:tcPr>
            <w:tcW w:w="2356" w:type="dxa"/>
            <w:vAlign w:val="center"/>
          </w:tcPr>
          <w:p w:rsidR="009060A2" w:rsidRPr="004F7235" w:rsidRDefault="009060A2" w:rsidP="00375C2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浅谈提高复印件字迹的耐久性</w:t>
            </w:r>
          </w:p>
        </w:tc>
        <w:tc>
          <w:tcPr>
            <w:tcW w:w="2880" w:type="dxa"/>
            <w:vAlign w:val="center"/>
          </w:tcPr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《赤峰学院学报》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(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自然科学版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)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2008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4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期</w:t>
            </w:r>
          </w:p>
        </w:tc>
        <w:tc>
          <w:tcPr>
            <w:tcW w:w="1729" w:type="dxa"/>
            <w:vAlign w:val="center"/>
          </w:tcPr>
          <w:p w:rsidR="009060A2" w:rsidRPr="004F7235" w:rsidRDefault="009060A2" w:rsidP="00375C2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独立完成</w:t>
            </w:r>
          </w:p>
        </w:tc>
      </w:tr>
      <w:tr w:rsidR="009060A2" w:rsidRPr="004548E7" w:rsidTr="000573A6">
        <w:trPr>
          <w:trHeight w:val="2014"/>
        </w:trPr>
        <w:tc>
          <w:tcPr>
            <w:tcW w:w="1548" w:type="dxa"/>
            <w:vAlign w:val="center"/>
          </w:tcPr>
          <w:p w:rsidR="009060A2" w:rsidRPr="004F7235" w:rsidRDefault="009060A2" w:rsidP="00375C2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2008.5</w:t>
            </w:r>
          </w:p>
        </w:tc>
        <w:tc>
          <w:tcPr>
            <w:tcW w:w="2356" w:type="dxa"/>
            <w:vAlign w:val="center"/>
          </w:tcPr>
          <w:p w:rsidR="009060A2" w:rsidRPr="004F7235" w:rsidRDefault="009060A2" w:rsidP="00375C2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浅谈高校网上档案馆建设</w:t>
            </w:r>
          </w:p>
        </w:tc>
        <w:tc>
          <w:tcPr>
            <w:tcW w:w="2880" w:type="dxa"/>
            <w:vAlign w:val="center"/>
          </w:tcPr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《赤峰学院学报》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(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自然科学版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)</w:t>
            </w:r>
          </w:p>
          <w:p w:rsidR="009060A2" w:rsidRPr="004F7235" w:rsidRDefault="009060A2" w:rsidP="00375C2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/>
                <w:sz w:val="28"/>
                <w:szCs w:val="28"/>
              </w:rPr>
              <w:t>2008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3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期</w:t>
            </w:r>
          </w:p>
        </w:tc>
        <w:tc>
          <w:tcPr>
            <w:tcW w:w="1729" w:type="dxa"/>
            <w:vAlign w:val="center"/>
          </w:tcPr>
          <w:p w:rsidR="009060A2" w:rsidRPr="004F7235" w:rsidRDefault="009060A2" w:rsidP="00375C2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独立完成</w:t>
            </w:r>
          </w:p>
        </w:tc>
      </w:tr>
    </w:tbl>
    <w:p w:rsidR="009060A2" w:rsidRDefault="009060A2">
      <w:pPr>
        <w:spacing w:line="360" w:lineRule="exact"/>
        <w:jc w:val="center"/>
        <w:rPr>
          <w:rFonts w:ascii="方正仿宋_GBK" w:eastAsia="方正仿宋_GBK"/>
          <w:b/>
          <w:sz w:val="36"/>
          <w:szCs w:val="36"/>
        </w:rPr>
      </w:pPr>
    </w:p>
    <w:p w:rsidR="009060A2" w:rsidRDefault="009060A2">
      <w:pPr>
        <w:spacing w:line="360" w:lineRule="exact"/>
        <w:jc w:val="center"/>
        <w:rPr>
          <w:rFonts w:ascii="方正仿宋_GBK" w:eastAsia="方正仿宋_GBK"/>
          <w:b/>
          <w:sz w:val="36"/>
          <w:szCs w:val="36"/>
        </w:rPr>
      </w:pPr>
    </w:p>
    <w:p w:rsidR="009060A2" w:rsidRDefault="009060A2">
      <w:pPr>
        <w:spacing w:line="3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工作业绩综述</w:t>
      </w:r>
    </w:p>
    <w:p w:rsidR="009060A2" w:rsidRDefault="009060A2">
      <w:pPr>
        <w:spacing w:line="360" w:lineRule="exact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（限</w:t>
      </w:r>
      <w:r>
        <w:rPr>
          <w:rFonts w:ascii="仿宋" w:eastAsia="仿宋" w:hAnsi="仿宋"/>
          <w:sz w:val="36"/>
          <w:szCs w:val="36"/>
        </w:rPr>
        <w:t>1500</w:t>
      </w:r>
      <w:r>
        <w:rPr>
          <w:rFonts w:ascii="仿宋" w:eastAsia="仿宋" w:hAnsi="仿宋" w:hint="eastAsia"/>
          <w:sz w:val="36"/>
          <w:szCs w:val="36"/>
        </w:rPr>
        <w:t>字）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88"/>
      </w:tblGrid>
      <w:tr w:rsidR="009060A2" w:rsidRPr="004548E7">
        <w:trPr>
          <w:trHeight w:val="12181"/>
          <w:jc w:val="center"/>
        </w:trPr>
        <w:tc>
          <w:tcPr>
            <w:tcW w:w="8388" w:type="dxa"/>
            <w:vAlign w:val="center"/>
          </w:tcPr>
          <w:p w:rsidR="009060A2" w:rsidRPr="00991660" w:rsidRDefault="009060A2" w:rsidP="00AF013B">
            <w:pPr>
              <w:spacing w:afterLines="50" w:line="7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我从事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档案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管理工作十八年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，热爱祖国，遵纪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守法，拥护党的路线方针政策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，严守党和国家机密，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品行端正，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具有良好的职业道德和敬业精神。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认真学习国家和自治区有关档案工作的方针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政策，系统地掌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握档案专业基础理论知识和专业技术知识，及时了解本专业的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国内外发展动态。</w:t>
            </w:r>
          </w:p>
          <w:p w:rsidR="009060A2" w:rsidRPr="00991660" w:rsidRDefault="009060A2" w:rsidP="00E27AE6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991660">
              <w:rPr>
                <w:rFonts w:ascii="仿宋" w:eastAsia="仿宋" w:hAnsi="仿宋" w:hint="eastAsia"/>
                <w:sz w:val="30"/>
                <w:szCs w:val="30"/>
              </w:rPr>
              <w:t>科研档案是面向全校教职工收集整理的，我在档案文件材料杂乱而繁多等情况下把我校</w:t>
            </w:r>
            <w:r w:rsidRPr="00991660">
              <w:rPr>
                <w:rFonts w:ascii="仿宋" w:eastAsia="仿宋" w:hAnsi="仿宋"/>
                <w:sz w:val="30"/>
                <w:szCs w:val="30"/>
              </w:rPr>
              <w:t>1987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年以来积压的科研档案文件材料全部收集、整理、立卷、归档。维护了学校科研档案的完整性、延续性，为科研档案管理工作打下了良好的基础。</w:t>
            </w:r>
          </w:p>
          <w:p w:rsidR="009060A2" w:rsidRDefault="009060A2" w:rsidP="002E7D7B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991660">
              <w:rPr>
                <w:rFonts w:ascii="仿宋" w:eastAsia="仿宋" w:hAnsi="仿宋" w:hint="eastAsia"/>
                <w:sz w:val="30"/>
                <w:szCs w:val="30"/>
              </w:rPr>
              <w:t>在我校教学评建材料建档工作中按照《赤峰学院教学评建材料建档指南》做好评建材料的收集、整理、立卷、归档等工作。为做好建档工作，利用所学的档案管理知识和多年的实际工作经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验，在实践中摸索出一套科学有效的管理方法。检查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指导评建档案材料的收集、整理、立卷归档工作，从打好基础做起，严格把好质量关，遇到疑难问题虚心求教，找出解决问题的最佳方案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随着学校评建工作的深入</w:t>
            </w:r>
            <w:r w:rsidRPr="00991660">
              <w:rPr>
                <w:rFonts w:ascii="仿宋" w:eastAsia="仿宋" w:hAnsi="仿宋" w:hint="eastAsia"/>
                <w:i/>
                <w:sz w:val="30"/>
                <w:szCs w:val="30"/>
              </w:rPr>
              <w:t>，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评建材料剧增，内容涉及面广，对评建档案材料分批次进行收集、整理，按时完成了评建档案</w:t>
            </w:r>
            <w:r w:rsidRPr="00991660">
              <w:rPr>
                <w:rFonts w:ascii="仿宋" w:eastAsia="仿宋" w:hAnsi="仿宋"/>
                <w:sz w:val="30"/>
                <w:szCs w:val="30"/>
              </w:rPr>
              <w:t>7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个一级指标</w:t>
            </w:r>
            <w:r w:rsidRPr="00991660">
              <w:rPr>
                <w:rFonts w:ascii="仿宋" w:eastAsia="仿宋" w:hAnsi="仿宋"/>
                <w:sz w:val="30"/>
                <w:szCs w:val="30"/>
              </w:rPr>
              <w:t>40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个观测点的评建档案材料的立卷、归档工作。共整理归档评建档案</w:t>
            </w:r>
            <w:r w:rsidRPr="00991660">
              <w:rPr>
                <w:rFonts w:ascii="仿宋" w:eastAsia="仿宋" w:hAnsi="仿宋"/>
                <w:sz w:val="30"/>
                <w:szCs w:val="30"/>
              </w:rPr>
              <w:t>364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卷（件）、</w:t>
            </w:r>
            <w:r w:rsidRPr="00991660">
              <w:rPr>
                <w:rFonts w:ascii="仿宋" w:eastAsia="仿宋" w:hAnsi="仿宋"/>
                <w:sz w:val="30"/>
                <w:szCs w:val="30"/>
              </w:rPr>
              <w:t>111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册。经教育部专家组考评我校顺利通过了“教育部本科教学工作合格评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估”。同时为其他待评估高校提供了交流平台和借鉴作用。</w:t>
            </w:r>
          </w:p>
          <w:p w:rsidR="009060A2" w:rsidRPr="00991660" w:rsidRDefault="009060A2" w:rsidP="002E7D7B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991660">
              <w:rPr>
                <w:rFonts w:ascii="仿宋" w:eastAsia="仿宋" w:hAnsi="仿宋" w:hint="eastAsia"/>
                <w:sz w:val="30"/>
                <w:szCs w:val="30"/>
              </w:rPr>
              <w:t>主动、热情、准确地做好提供利用工作。我院共有</w:t>
            </w:r>
            <w:r w:rsidRPr="00991660">
              <w:rPr>
                <w:rFonts w:ascii="仿宋" w:eastAsia="仿宋" w:hAnsi="仿宋"/>
                <w:sz w:val="30"/>
                <w:szCs w:val="30"/>
              </w:rPr>
              <w:t>14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门类档案，这些档案为我院的教学、科研、行政管理、基本建设、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设备仪器、财务管理、学生考研、学生出国留学、补办学历证明以及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毕业生学历认证等各项工作提供了大量的一手材料，可靠的依据和凭证作用，发挥着重要的利用价值，利用者都是高兴而来，满意而归！</w:t>
            </w:r>
          </w:p>
          <w:p w:rsidR="009060A2" w:rsidRPr="00991660" w:rsidRDefault="009060A2" w:rsidP="002E7D7B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991660">
              <w:rPr>
                <w:rFonts w:ascii="仿宋" w:eastAsia="仿宋" w:hAnsi="仿宋" w:hint="eastAsia"/>
                <w:sz w:val="30"/>
                <w:szCs w:val="30"/>
              </w:rPr>
              <w:t>在档案保管条件与库房管理工作中，切实做好库房“八防”工作，温湿度适宜，卫生清洁，及时解决库房管理中存在的问题。库房管理上架排列科学有序，达到了标准化、规范化，为档案的科学管理提供了有利保障。</w:t>
            </w:r>
          </w:p>
          <w:p w:rsidR="009060A2" w:rsidRDefault="009060A2" w:rsidP="002E7D7B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991660">
              <w:rPr>
                <w:rFonts w:ascii="仿宋" w:eastAsia="仿宋" w:hAnsi="仿宋" w:hint="eastAsia"/>
                <w:sz w:val="30"/>
                <w:szCs w:val="30"/>
              </w:rPr>
              <w:t>接收、整理、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鉴定、统计和保管利用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学院科研类、出版类、基建类</w:t>
            </w:r>
            <w:r w:rsidRPr="00991660">
              <w:rPr>
                <w:rFonts w:ascii="宋体" w:hAnsi="宋体" w:cs="宋体" w:hint="eastAsia"/>
                <w:kern w:val="0"/>
                <w:sz w:val="30"/>
                <w:szCs w:val="30"/>
              </w:rPr>
              <w:t>、</w:t>
            </w:r>
            <w:r w:rsidRPr="00D43444">
              <w:rPr>
                <w:rFonts w:ascii="仿宋" w:eastAsia="仿宋" w:hAnsi="仿宋" w:hint="eastAsia"/>
                <w:sz w:val="30"/>
                <w:szCs w:val="30"/>
              </w:rPr>
              <w:t>设备类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档案及有关资料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Pr="00E82457">
              <w:rPr>
                <w:rFonts w:ascii="仿宋" w:eastAsia="仿宋" w:hAnsi="仿宋" w:hint="eastAsia"/>
                <w:sz w:val="30"/>
                <w:szCs w:val="30"/>
              </w:rPr>
              <w:t>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到分类、编号、排架科学系统，档案鉴定符合程序，准确划分保管期限，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保质保量完成了四类档案的归档任务。</w:t>
            </w:r>
          </w:p>
          <w:p w:rsidR="009060A2" w:rsidRPr="00991660" w:rsidRDefault="009060A2" w:rsidP="002E7D7B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耐心细致地对兼职档案人员进行业务指导，以身作责，认真检查案卷质量，随着工作内容的不断改进和增加，档案管理工作中会不断出现新的实际问题，坚持理论联系实际，勇于创新，找出解决疑难问题的最佳方案。</w:t>
            </w:r>
          </w:p>
          <w:p w:rsidR="009060A2" w:rsidRDefault="009060A2" w:rsidP="002E7D7B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991660">
              <w:rPr>
                <w:rFonts w:ascii="仿宋" w:eastAsia="仿宋" w:hAnsi="仿宋" w:hint="eastAsia"/>
                <w:sz w:val="30"/>
                <w:szCs w:val="30"/>
              </w:rPr>
              <w:t>近年来，独立撰写了专业学术论文</w:t>
            </w:r>
            <w:r w:rsidRPr="00991660">
              <w:rPr>
                <w:rFonts w:ascii="仿宋" w:eastAsia="仿宋" w:hAnsi="仿宋"/>
                <w:sz w:val="30"/>
                <w:szCs w:val="30"/>
              </w:rPr>
              <w:t>6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篇，并全部在省级以上学术刊物上发表。</w:t>
            </w:r>
          </w:p>
          <w:p w:rsidR="009060A2" w:rsidRPr="004548E7" w:rsidRDefault="009060A2" w:rsidP="002E7D7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2457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991660">
              <w:rPr>
                <w:rFonts w:ascii="仿宋" w:eastAsia="仿宋" w:hAnsi="仿宋"/>
                <w:i/>
                <w:sz w:val="30"/>
                <w:szCs w:val="30"/>
              </w:rPr>
              <w:t xml:space="preserve">            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赤峰学院综合档案室</w:t>
            </w:r>
            <w:r w:rsidRPr="00991660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991660">
              <w:rPr>
                <w:rFonts w:ascii="仿宋" w:eastAsia="仿宋" w:hAnsi="仿宋" w:hint="eastAsia"/>
                <w:sz w:val="30"/>
                <w:szCs w:val="30"/>
              </w:rPr>
              <w:t>王丽勇</w:t>
            </w:r>
          </w:p>
          <w:p w:rsidR="009060A2" w:rsidRDefault="009060A2" w:rsidP="000573A6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060A2" w:rsidRPr="004548E7" w:rsidRDefault="009060A2" w:rsidP="000573A6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9060A2" w:rsidRDefault="009060A2">
      <w:pPr>
        <w:jc w:val="center"/>
        <w:rPr>
          <w:rFonts w:ascii="方正仿宋_GBK" w:eastAsia="方正仿宋_GBK"/>
          <w:b/>
          <w:sz w:val="36"/>
          <w:szCs w:val="36"/>
        </w:rPr>
        <w:sectPr w:rsidR="009060A2">
          <w:footerReference w:type="default" r:id="rId9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9060A2" w:rsidRDefault="009060A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推</w:t>
      </w:r>
      <w:r>
        <w:rPr>
          <w:rFonts w:ascii="仿宋" w:eastAsia="仿宋" w:hAnsi="仿宋"/>
          <w:b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sz w:val="36"/>
          <w:szCs w:val="36"/>
        </w:rPr>
        <w:t>荐</w:t>
      </w:r>
      <w:r>
        <w:rPr>
          <w:rFonts w:ascii="仿宋" w:eastAsia="仿宋" w:hAnsi="仿宋"/>
          <w:b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sz w:val="36"/>
          <w:szCs w:val="36"/>
        </w:rPr>
        <w:t>意</w:t>
      </w:r>
      <w:r>
        <w:rPr>
          <w:rFonts w:ascii="仿宋" w:eastAsia="仿宋" w:hAnsi="仿宋"/>
          <w:b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sz w:val="36"/>
          <w:szCs w:val="36"/>
        </w:rPr>
        <w:t>见</w:t>
      </w:r>
    </w:p>
    <w:p w:rsidR="009060A2" w:rsidRDefault="009060A2">
      <w:pPr>
        <w:spacing w:line="360" w:lineRule="exact"/>
        <w:jc w:val="center"/>
        <w:rPr>
          <w:rFonts w:ascii="宋体"/>
          <w:sz w:val="28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8"/>
      </w:tblGrid>
      <w:tr w:rsidR="009060A2" w:rsidRPr="004548E7">
        <w:trPr>
          <w:trHeight w:val="585"/>
          <w:jc w:val="center"/>
        </w:trPr>
        <w:tc>
          <w:tcPr>
            <w:tcW w:w="8568" w:type="dxa"/>
            <w:vAlign w:val="center"/>
          </w:tcPr>
          <w:p w:rsidR="009060A2" w:rsidRPr="004548E7" w:rsidRDefault="009060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所在单位意见</w:t>
            </w:r>
          </w:p>
        </w:tc>
      </w:tr>
      <w:tr w:rsidR="009060A2" w:rsidRPr="004548E7">
        <w:trPr>
          <w:trHeight w:val="3192"/>
          <w:jc w:val="center"/>
        </w:trPr>
        <w:tc>
          <w:tcPr>
            <w:tcW w:w="8568" w:type="dxa"/>
            <w:vAlign w:val="center"/>
          </w:tcPr>
          <w:p w:rsidR="009060A2" w:rsidRPr="004548E7" w:rsidRDefault="009060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548E7" w:rsidRDefault="009060A2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548E7" w:rsidRDefault="009060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548E7" w:rsidRDefault="009060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签字人：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 xml:space="preserve">　　　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公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章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                      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060A2" w:rsidRPr="004548E7">
        <w:trPr>
          <w:trHeight w:val="571"/>
          <w:jc w:val="center"/>
        </w:trPr>
        <w:tc>
          <w:tcPr>
            <w:tcW w:w="8568" w:type="dxa"/>
            <w:vAlign w:val="center"/>
          </w:tcPr>
          <w:p w:rsidR="009060A2" w:rsidRPr="004548E7" w:rsidRDefault="009060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推荐单位意见</w:t>
            </w:r>
          </w:p>
        </w:tc>
      </w:tr>
      <w:tr w:rsidR="009060A2" w:rsidRPr="004548E7">
        <w:trPr>
          <w:trHeight w:val="3256"/>
          <w:jc w:val="center"/>
        </w:trPr>
        <w:tc>
          <w:tcPr>
            <w:tcW w:w="8568" w:type="dxa"/>
            <w:vAlign w:val="center"/>
          </w:tcPr>
          <w:p w:rsidR="009060A2" w:rsidRPr="004548E7" w:rsidRDefault="009060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548E7" w:rsidRDefault="009060A2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548E7" w:rsidRDefault="009060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548E7" w:rsidRDefault="009060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548E7" w:rsidRDefault="009060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签字人：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 xml:space="preserve">　　　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公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章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                      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060A2" w:rsidRPr="004548E7">
        <w:trPr>
          <w:trHeight w:val="609"/>
          <w:jc w:val="center"/>
        </w:trPr>
        <w:tc>
          <w:tcPr>
            <w:tcW w:w="8568" w:type="dxa"/>
            <w:vAlign w:val="center"/>
          </w:tcPr>
          <w:p w:rsidR="009060A2" w:rsidRPr="004548E7" w:rsidRDefault="009060A2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　　　评审委员会意见</w:t>
            </w:r>
          </w:p>
        </w:tc>
      </w:tr>
      <w:tr w:rsidR="009060A2" w:rsidRPr="004548E7">
        <w:trPr>
          <w:trHeight w:val="3313"/>
          <w:jc w:val="center"/>
        </w:trPr>
        <w:tc>
          <w:tcPr>
            <w:tcW w:w="8568" w:type="dxa"/>
            <w:vAlign w:val="center"/>
          </w:tcPr>
          <w:p w:rsidR="009060A2" w:rsidRPr="004548E7" w:rsidRDefault="009060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548E7" w:rsidRDefault="009060A2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548E7" w:rsidRDefault="009060A2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548E7" w:rsidRDefault="009060A2">
            <w:pPr>
              <w:spacing w:line="240" w:lineRule="atLeas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4548E7">
              <w:rPr>
                <w:rFonts w:ascii="仿宋" w:eastAsia="仿宋" w:hAnsi="仿宋" w:hint="eastAsia"/>
                <w:sz w:val="28"/>
                <w:szCs w:val="28"/>
              </w:rPr>
              <w:t>主任签字：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 xml:space="preserve">年　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548E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548E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060A2" w:rsidRPr="004548E7" w:rsidRDefault="009060A2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060A2" w:rsidRDefault="009060A2">
      <w:pPr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9060A2" w:rsidRDefault="009060A2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</w:t>
      </w:r>
    </w:p>
    <w:p w:rsidR="009060A2" w:rsidRDefault="009060A2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9060A2" w:rsidRDefault="009060A2">
      <w:pPr>
        <w:ind w:firstLine="645"/>
        <w:jc w:val="center"/>
        <w:rPr>
          <w:rFonts w:ascii="宋体" w:cs="仿宋"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仿宋" w:hint="eastAsia"/>
          <w:color w:val="000000"/>
          <w:sz w:val="44"/>
          <w:szCs w:val="44"/>
          <w:shd w:val="clear" w:color="auto" w:fill="FFFFFF"/>
        </w:rPr>
        <w:t>档案专业人才推荐意见表</w:t>
      </w:r>
    </w:p>
    <w:p w:rsidR="009060A2" w:rsidRDefault="009060A2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9060A2" w:rsidRDefault="009060A2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申报人姓名：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王丽勇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           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工作单位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赤峰学院</w:t>
      </w:r>
    </w:p>
    <w:tbl>
      <w:tblPr>
        <w:tblW w:w="8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1984"/>
        <w:gridCol w:w="1701"/>
        <w:gridCol w:w="2752"/>
      </w:tblGrid>
      <w:tr w:rsidR="009060A2" w:rsidRPr="004548E7" w:rsidTr="004548E7">
        <w:trPr>
          <w:trHeight w:val="841"/>
        </w:trPr>
        <w:tc>
          <w:tcPr>
            <w:tcW w:w="675" w:type="dxa"/>
            <w:vMerge w:val="restart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推荐专家情况</w:t>
            </w:r>
          </w:p>
        </w:tc>
        <w:tc>
          <w:tcPr>
            <w:tcW w:w="1560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984" w:type="dxa"/>
          </w:tcPr>
          <w:p w:rsidR="009060A2" w:rsidRPr="004548E7" w:rsidRDefault="009060A2" w:rsidP="00E82457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王丽勇</w:t>
            </w:r>
          </w:p>
        </w:tc>
        <w:tc>
          <w:tcPr>
            <w:tcW w:w="1701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职称</w:t>
            </w:r>
          </w:p>
        </w:tc>
        <w:tc>
          <w:tcPr>
            <w:tcW w:w="2752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副研究馆员</w:t>
            </w:r>
          </w:p>
        </w:tc>
      </w:tr>
      <w:tr w:rsidR="009060A2" w:rsidRPr="004548E7" w:rsidTr="004548E7">
        <w:trPr>
          <w:trHeight w:val="1124"/>
        </w:trPr>
        <w:tc>
          <w:tcPr>
            <w:tcW w:w="675" w:type="dxa"/>
            <w:vMerge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060A2" w:rsidRPr="004548E7" w:rsidRDefault="009060A2" w:rsidP="004548E7">
            <w:pPr>
              <w:spacing w:line="400" w:lineRule="exact"/>
              <w:jc w:val="distribute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工作单位及职务</w:t>
            </w:r>
          </w:p>
        </w:tc>
        <w:tc>
          <w:tcPr>
            <w:tcW w:w="6437" w:type="dxa"/>
            <w:gridSpan w:val="3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赤峰学院</w:t>
            </w:r>
          </w:p>
        </w:tc>
      </w:tr>
      <w:tr w:rsidR="009060A2" w:rsidRPr="004548E7" w:rsidTr="004548E7">
        <w:trPr>
          <w:trHeight w:val="842"/>
        </w:trPr>
        <w:tc>
          <w:tcPr>
            <w:tcW w:w="675" w:type="dxa"/>
            <w:vMerge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437" w:type="dxa"/>
            <w:gridSpan w:val="3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内蒙古自治区赤峰市赤峰学院党政办综合档案室</w:t>
            </w:r>
          </w:p>
        </w:tc>
      </w:tr>
      <w:tr w:rsidR="009060A2" w:rsidRPr="004548E7" w:rsidTr="004548E7">
        <w:trPr>
          <w:trHeight w:val="660"/>
        </w:trPr>
        <w:tc>
          <w:tcPr>
            <w:tcW w:w="675" w:type="dxa"/>
            <w:vMerge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6437" w:type="dxa"/>
            <w:gridSpan w:val="3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>13847670189</w:t>
            </w:r>
          </w:p>
        </w:tc>
      </w:tr>
      <w:tr w:rsidR="009060A2" w:rsidRPr="004548E7" w:rsidTr="004548E7">
        <w:trPr>
          <w:trHeight w:val="6424"/>
        </w:trPr>
        <w:tc>
          <w:tcPr>
            <w:tcW w:w="675" w:type="dxa"/>
            <w:vAlign w:val="center"/>
          </w:tcPr>
          <w:p w:rsidR="009060A2" w:rsidRPr="004548E7" w:rsidRDefault="009060A2" w:rsidP="004548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推荐意见</w:t>
            </w:r>
          </w:p>
        </w:tc>
        <w:tc>
          <w:tcPr>
            <w:tcW w:w="7997" w:type="dxa"/>
            <w:gridSpan w:val="4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 xml:space="preserve">                          </w:t>
            </w: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推荐单位盖章：</w:t>
            </w:r>
          </w:p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 xml:space="preserve">                           </w:t>
            </w: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年</w:t>
            </w: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月</w:t>
            </w:r>
            <w:r w:rsidRPr="004548E7"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4548E7"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 w:rsidR="009060A2" w:rsidRDefault="009060A2" w:rsidP="000406ED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sectPr w:rsidR="00906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lastRenderedPageBreak/>
        <w:t xml:space="preserve">  </w:t>
      </w:r>
    </w:p>
    <w:p w:rsidR="009060A2" w:rsidRDefault="009060A2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</w:t>
      </w:r>
    </w:p>
    <w:p w:rsidR="009060A2" w:rsidRDefault="009060A2">
      <w:pPr>
        <w:ind w:firstLine="645"/>
        <w:jc w:val="center"/>
        <w:rPr>
          <w:rFonts w:ascii="宋体" w:cs="仿宋"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仿宋" w:hint="eastAsia"/>
          <w:color w:val="000000"/>
          <w:sz w:val="44"/>
          <w:szCs w:val="44"/>
          <w:shd w:val="clear" w:color="auto" w:fill="FFFFFF"/>
        </w:rPr>
        <w:t>推荐专业人才人选信息汇总表</w:t>
      </w:r>
    </w:p>
    <w:p w:rsidR="009060A2" w:rsidRDefault="009060A2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牵头单位名称：（盖章）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"/>
        <w:gridCol w:w="888"/>
        <w:gridCol w:w="709"/>
        <w:gridCol w:w="709"/>
        <w:gridCol w:w="992"/>
        <w:gridCol w:w="850"/>
        <w:gridCol w:w="1843"/>
        <w:gridCol w:w="851"/>
        <w:gridCol w:w="1417"/>
        <w:gridCol w:w="3827"/>
        <w:gridCol w:w="1560"/>
      </w:tblGrid>
      <w:tr w:rsidR="009060A2" w:rsidRPr="004548E7" w:rsidTr="00031148">
        <w:tc>
          <w:tcPr>
            <w:tcW w:w="496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88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09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709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992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学历学位</w:t>
            </w:r>
          </w:p>
        </w:tc>
        <w:tc>
          <w:tcPr>
            <w:tcW w:w="1843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工作单位及职务</w:t>
            </w:r>
          </w:p>
        </w:tc>
        <w:tc>
          <w:tcPr>
            <w:tcW w:w="851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专业技术职务</w:t>
            </w:r>
          </w:p>
        </w:tc>
        <w:tc>
          <w:tcPr>
            <w:tcW w:w="1417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从事档案工作年限</w:t>
            </w:r>
          </w:p>
        </w:tc>
        <w:tc>
          <w:tcPr>
            <w:tcW w:w="3827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2013</w:t>
            </w: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年以来主要学术、科研成果（</w:t>
            </w:r>
            <w:r w:rsidRPr="004548E7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350</w:t>
            </w: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字以内）填写时，写明获奖时间、奖项名称，排名；以及主要论文、专著、专利等</w:t>
            </w:r>
          </w:p>
        </w:tc>
        <w:tc>
          <w:tcPr>
            <w:tcW w:w="1560" w:type="dxa"/>
            <w:vAlign w:val="center"/>
          </w:tcPr>
          <w:p w:rsidR="009060A2" w:rsidRPr="004548E7" w:rsidRDefault="009060A2" w:rsidP="004548E7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4548E7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拟申报专业领域</w:t>
            </w:r>
          </w:p>
        </w:tc>
      </w:tr>
      <w:tr w:rsidR="009060A2" w:rsidRPr="004548E7" w:rsidTr="00031148">
        <w:trPr>
          <w:trHeight w:val="815"/>
        </w:trPr>
        <w:tc>
          <w:tcPr>
            <w:tcW w:w="496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8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王丽勇</w:t>
            </w:r>
          </w:p>
        </w:tc>
        <w:tc>
          <w:tcPr>
            <w:tcW w:w="709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709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汉</w:t>
            </w:r>
          </w:p>
        </w:tc>
        <w:tc>
          <w:tcPr>
            <w:tcW w:w="992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19750321</w:t>
            </w:r>
          </w:p>
        </w:tc>
        <w:tc>
          <w:tcPr>
            <w:tcW w:w="850" w:type="dxa"/>
          </w:tcPr>
          <w:p w:rsidR="009060A2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本科</w:t>
            </w:r>
          </w:p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硕士</w:t>
            </w:r>
          </w:p>
        </w:tc>
        <w:tc>
          <w:tcPr>
            <w:tcW w:w="1843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赤峰学院</w:t>
            </w:r>
          </w:p>
        </w:tc>
        <w:tc>
          <w:tcPr>
            <w:tcW w:w="851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副研究馆员</w:t>
            </w:r>
          </w:p>
        </w:tc>
        <w:tc>
          <w:tcPr>
            <w:tcW w:w="1417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</w:p>
        </w:tc>
        <w:tc>
          <w:tcPr>
            <w:tcW w:w="3827" w:type="dxa"/>
            <w:vAlign w:val="center"/>
          </w:tcPr>
          <w:p w:rsidR="009060A2" w:rsidRDefault="009060A2" w:rsidP="00C06DF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论文：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高校档案管理创新及档案管理数字化问题</w:t>
            </w:r>
          </w:p>
          <w:p w:rsidR="009060A2" w:rsidRDefault="009060A2" w:rsidP="00031148">
            <w:pPr>
              <w:widowControl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《赤峰学院学报》（自然科学版）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2014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2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独立完成</w:t>
            </w:r>
          </w:p>
          <w:p w:rsidR="009060A2" w:rsidRDefault="009060A2" w:rsidP="00031148">
            <w:pPr>
              <w:widowControl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Default="009060A2" w:rsidP="00031148">
            <w:pPr>
              <w:widowControl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论文：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高校档案利用特点探析</w:t>
            </w:r>
          </w:p>
          <w:p w:rsidR="009060A2" w:rsidRDefault="009060A2" w:rsidP="0003114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《赤峰学院学报》（自然科学版）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2014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1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独立完成</w:t>
            </w:r>
          </w:p>
          <w:p w:rsidR="009060A2" w:rsidRDefault="009060A2" w:rsidP="0003114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Default="009060A2" w:rsidP="0003114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论文：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高校档案管理质量保障体系建设探析</w:t>
            </w:r>
          </w:p>
          <w:p w:rsidR="009060A2" w:rsidRDefault="009060A2" w:rsidP="0003114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《赤峰学院学报》（自然科学版）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2013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21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独立完成</w:t>
            </w:r>
          </w:p>
          <w:p w:rsidR="009060A2" w:rsidRDefault="009060A2" w:rsidP="0003114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Default="009060A2" w:rsidP="0003114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论文：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信息数字化对高校档案管理的影响分析</w:t>
            </w:r>
          </w:p>
          <w:p w:rsidR="009060A2" w:rsidRDefault="009060A2" w:rsidP="0003114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F7235">
              <w:rPr>
                <w:rFonts w:ascii="仿宋" w:eastAsia="仿宋" w:hAnsi="仿宋" w:hint="eastAsia"/>
                <w:sz w:val="28"/>
                <w:szCs w:val="28"/>
              </w:rPr>
              <w:t>《赤峰学院学报》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(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自然科学版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)2013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F7235">
              <w:rPr>
                <w:rFonts w:ascii="仿宋" w:eastAsia="仿宋" w:hAnsi="仿宋"/>
                <w:sz w:val="28"/>
                <w:szCs w:val="28"/>
              </w:rPr>
              <w:t>20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F7235">
              <w:rPr>
                <w:rFonts w:ascii="仿宋" w:eastAsia="仿宋" w:hAnsi="仿宋" w:hint="eastAsia"/>
                <w:sz w:val="28"/>
                <w:szCs w:val="28"/>
              </w:rPr>
              <w:t>独立完成</w:t>
            </w:r>
          </w:p>
          <w:p w:rsidR="009060A2" w:rsidRPr="004F7235" w:rsidRDefault="009060A2" w:rsidP="0003114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档案收集鉴定</w:t>
            </w: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60A2" w:rsidRPr="004548E7" w:rsidTr="00031148">
        <w:trPr>
          <w:trHeight w:val="760"/>
        </w:trPr>
        <w:tc>
          <w:tcPr>
            <w:tcW w:w="496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8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9060A2" w:rsidRPr="004F7235" w:rsidRDefault="009060A2" w:rsidP="00031148">
            <w:pPr>
              <w:widowControl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060A2" w:rsidRPr="004F7235" w:rsidRDefault="009060A2" w:rsidP="00375C2B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60A2" w:rsidRPr="004548E7" w:rsidTr="00031148">
        <w:trPr>
          <w:trHeight w:val="829"/>
        </w:trPr>
        <w:tc>
          <w:tcPr>
            <w:tcW w:w="496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8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9060A2" w:rsidRPr="004F7235" w:rsidRDefault="009060A2" w:rsidP="0003114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60A2" w:rsidRPr="004548E7" w:rsidTr="00031148">
        <w:trPr>
          <w:trHeight w:val="840"/>
        </w:trPr>
        <w:tc>
          <w:tcPr>
            <w:tcW w:w="496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8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9060A2" w:rsidRPr="004F7235" w:rsidRDefault="009060A2" w:rsidP="0003114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060A2" w:rsidRPr="004F7235" w:rsidRDefault="009060A2" w:rsidP="00375C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60A2" w:rsidRPr="004548E7" w:rsidTr="00031148">
        <w:trPr>
          <w:trHeight w:val="711"/>
        </w:trPr>
        <w:tc>
          <w:tcPr>
            <w:tcW w:w="496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8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9060A2" w:rsidRPr="004548E7" w:rsidRDefault="009060A2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060A2" w:rsidRDefault="009060A2">
      <w:pPr>
        <w:rPr>
          <w:rFonts w:ascii="仿宋" w:eastAsia="仿宋" w:hAnsi="仿宋"/>
          <w:sz w:val="32"/>
          <w:szCs w:val="32"/>
        </w:rPr>
      </w:pPr>
    </w:p>
    <w:sectPr w:rsidR="009060A2" w:rsidSect="0037528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07" w:rsidRDefault="006D6407" w:rsidP="00375284">
      <w:r>
        <w:separator/>
      </w:r>
    </w:p>
  </w:endnote>
  <w:endnote w:type="continuationSeparator" w:id="1">
    <w:p w:rsidR="006D6407" w:rsidRDefault="006D6407" w:rsidP="0037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A2" w:rsidRDefault="009060A2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A2" w:rsidRDefault="009060A2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A2" w:rsidRDefault="009060A2">
    <w:pPr>
      <w:pStyle w:val="a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A2" w:rsidRDefault="009060A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07" w:rsidRDefault="006D6407" w:rsidP="00375284">
      <w:r>
        <w:separator/>
      </w:r>
    </w:p>
  </w:footnote>
  <w:footnote w:type="continuationSeparator" w:id="1">
    <w:p w:rsidR="006D6407" w:rsidRDefault="006D6407" w:rsidP="00375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A86"/>
    <w:rsid w:val="000043EC"/>
    <w:rsid w:val="00024B0B"/>
    <w:rsid w:val="00031148"/>
    <w:rsid w:val="000406ED"/>
    <w:rsid w:val="000573A6"/>
    <w:rsid w:val="0005772C"/>
    <w:rsid w:val="00081C8E"/>
    <w:rsid w:val="00093F3A"/>
    <w:rsid w:val="000B1EC4"/>
    <w:rsid w:val="000B7652"/>
    <w:rsid w:val="000E0BCC"/>
    <w:rsid w:val="00104DDA"/>
    <w:rsid w:val="00116C3E"/>
    <w:rsid w:val="001248C1"/>
    <w:rsid w:val="001274D6"/>
    <w:rsid w:val="00164337"/>
    <w:rsid w:val="001912E9"/>
    <w:rsid w:val="001916B7"/>
    <w:rsid w:val="001A0AEA"/>
    <w:rsid w:val="001D19FC"/>
    <w:rsid w:val="001D3A85"/>
    <w:rsid w:val="001F76EF"/>
    <w:rsid w:val="0021652E"/>
    <w:rsid w:val="00217FF9"/>
    <w:rsid w:val="00233DB5"/>
    <w:rsid w:val="002654B9"/>
    <w:rsid w:val="00283D1B"/>
    <w:rsid w:val="00285D57"/>
    <w:rsid w:val="002E7D7B"/>
    <w:rsid w:val="00315C00"/>
    <w:rsid w:val="00375284"/>
    <w:rsid w:val="00375C2B"/>
    <w:rsid w:val="00381631"/>
    <w:rsid w:val="00393FD6"/>
    <w:rsid w:val="003C4D14"/>
    <w:rsid w:val="003D5007"/>
    <w:rsid w:val="004548E7"/>
    <w:rsid w:val="004650A8"/>
    <w:rsid w:val="00474A72"/>
    <w:rsid w:val="004D3379"/>
    <w:rsid w:val="004D6F19"/>
    <w:rsid w:val="004F6371"/>
    <w:rsid w:val="004F7235"/>
    <w:rsid w:val="00540C87"/>
    <w:rsid w:val="00540FE5"/>
    <w:rsid w:val="00542B1C"/>
    <w:rsid w:val="005642B7"/>
    <w:rsid w:val="00582601"/>
    <w:rsid w:val="00593069"/>
    <w:rsid w:val="005C0147"/>
    <w:rsid w:val="005F0DCB"/>
    <w:rsid w:val="00636042"/>
    <w:rsid w:val="006507DE"/>
    <w:rsid w:val="006635B9"/>
    <w:rsid w:val="0067118D"/>
    <w:rsid w:val="006829A0"/>
    <w:rsid w:val="00682FFB"/>
    <w:rsid w:val="00691A72"/>
    <w:rsid w:val="006B2720"/>
    <w:rsid w:val="006C335D"/>
    <w:rsid w:val="006D6407"/>
    <w:rsid w:val="006E3ECC"/>
    <w:rsid w:val="00715FBF"/>
    <w:rsid w:val="00733674"/>
    <w:rsid w:val="0073486E"/>
    <w:rsid w:val="00746127"/>
    <w:rsid w:val="00790C87"/>
    <w:rsid w:val="007A3A4A"/>
    <w:rsid w:val="007A537D"/>
    <w:rsid w:val="007F0016"/>
    <w:rsid w:val="007F2D8B"/>
    <w:rsid w:val="00806841"/>
    <w:rsid w:val="008106E7"/>
    <w:rsid w:val="00825A97"/>
    <w:rsid w:val="0087715C"/>
    <w:rsid w:val="008937C6"/>
    <w:rsid w:val="008D1D08"/>
    <w:rsid w:val="008D5C24"/>
    <w:rsid w:val="008E4947"/>
    <w:rsid w:val="00900889"/>
    <w:rsid w:val="009060A2"/>
    <w:rsid w:val="009140FB"/>
    <w:rsid w:val="0092628D"/>
    <w:rsid w:val="00985FB9"/>
    <w:rsid w:val="00991660"/>
    <w:rsid w:val="009929DB"/>
    <w:rsid w:val="009B6CD0"/>
    <w:rsid w:val="009F77C1"/>
    <w:rsid w:val="00A109BB"/>
    <w:rsid w:val="00A50A90"/>
    <w:rsid w:val="00A75B54"/>
    <w:rsid w:val="00A85B2D"/>
    <w:rsid w:val="00AB475B"/>
    <w:rsid w:val="00AC3FF0"/>
    <w:rsid w:val="00AF013B"/>
    <w:rsid w:val="00AF14EB"/>
    <w:rsid w:val="00AF7CB8"/>
    <w:rsid w:val="00B50559"/>
    <w:rsid w:val="00B62684"/>
    <w:rsid w:val="00B671B4"/>
    <w:rsid w:val="00B86F93"/>
    <w:rsid w:val="00BC534B"/>
    <w:rsid w:val="00BD4F09"/>
    <w:rsid w:val="00BD7AF6"/>
    <w:rsid w:val="00BE1A86"/>
    <w:rsid w:val="00BE29D0"/>
    <w:rsid w:val="00BE7E82"/>
    <w:rsid w:val="00BF03AD"/>
    <w:rsid w:val="00C06DF5"/>
    <w:rsid w:val="00C1073B"/>
    <w:rsid w:val="00C25199"/>
    <w:rsid w:val="00CA2C8B"/>
    <w:rsid w:val="00D1531B"/>
    <w:rsid w:val="00D41EB5"/>
    <w:rsid w:val="00D43444"/>
    <w:rsid w:val="00D61765"/>
    <w:rsid w:val="00D67040"/>
    <w:rsid w:val="00D679ED"/>
    <w:rsid w:val="00D97078"/>
    <w:rsid w:val="00DA66F5"/>
    <w:rsid w:val="00DE395F"/>
    <w:rsid w:val="00DF7C9B"/>
    <w:rsid w:val="00E27AE6"/>
    <w:rsid w:val="00E77247"/>
    <w:rsid w:val="00E82457"/>
    <w:rsid w:val="00E8746F"/>
    <w:rsid w:val="00E91DC0"/>
    <w:rsid w:val="00EE1CAB"/>
    <w:rsid w:val="00F017EB"/>
    <w:rsid w:val="00F73B34"/>
    <w:rsid w:val="00F82313"/>
    <w:rsid w:val="00FA2F63"/>
    <w:rsid w:val="01EA1B6D"/>
    <w:rsid w:val="0221755D"/>
    <w:rsid w:val="029A1F03"/>
    <w:rsid w:val="032479A7"/>
    <w:rsid w:val="093A4D41"/>
    <w:rsid w:val="0B9B1D74"/>
    <w:rsid w:val="0BF05BAF"/>
    <w:rsid w:val="0BF338BF"/>
    <w:rsid w:val="0C8F0637"/>
    <w:rsid w:val="0FAE5B18"/>
    <w:rsid w:val="117773D9"/>
    <w:rsid w:val="122D169E"/>
    <w:rsid w:val="125614D7"/>
    <w:rsid w:val="169460EA"/>
    <w:rsid w:val="18A631FC"/>
    <w:rsid w:val="1DCB7E7F"/>
    <w:rsid w:val="1E2F127C"/>
    <w:rsid w:val="1E9455A3"/>
    <w:rsid w:val="1F05304C"/>
    <w:rsid w:val="1F1F3CCD"/>
    <w:rsid w:val="22412768"/>
    <w:rsid w:val="22864BC2"/>
    <w:rsid w:val="22AF3435"/>
    <w:rsid w:val="233F5732"/>
    <w:rsid w:val="298214B8"/>
    <w:rsid w:val="29DC077D"/>
    <w:rsid w:val="2B3A2A7A"/>
    <w:rsid w:val="2CC61B29"/>
    <w:rsid w:val="2F70541C"/>
    <w:rsid w:val="3059496B"/>
    <w:rsid w:val="325C6ED8"/>
    <w:rsid w:val="33756987"/>
    <w:rsid w:val="352133D0"/>
    <w:rsid w:val="35372133"/>
    <w:rsid w:val="36DF0411"/>
    <w:rsid w:val="39BB573D"/>
    <w:rsid w:val="3B5D223B"/>
    <w:rsid w:val="3EE24FAB"/>
    <w:rsid w:val="3F26552D"/>
    <w:rsid w:val="40D3768A"/>
    <w:rsid w:val="41F06623"/>
    <w:rsid w:val="42317B5A"/>
    <w:rsid w:val="447958FA"/>
    <w:rsid w:val="4738159B"/>
    <w:rsid w:val="49A6588F"/>
    <w:rsid w:val="4A2E2586"/>
    <w:rsid w:val="4B4F5D3D"/>
    <w:rsid w:val="4F6A0042"/>
    <w:rsid w:val="50B5170D"/>
    <w:rsid w:val="50BD5D92"/>
    <w:rsid w:val="54B56D3B"/>
    <w:rsid w:val="56F3747C"/>
    <w:rsid w:val="571863D0"/>
    <w:rsid w:val="58154688"/>
    <w:rsid w:val="5A1E0A12"/>
    <w:rsid w:val="63D91082"/>
    <w:rsid w:val="66F15203"/>
    <w:rsid w:val="68611522"/>
    <w:rsid w:val="68B326D3"/>
    <w:rsid w:val="68DD1A70"/>
    <w:rsid w:val="68FA46D7"/>
    <w:rsid w:val="69700846"/>
    <w:rsid w:val="6B064FB7"/>
    <w:rsid w:val="6BFE789E"/>
    <w:rsid w:val="6CB975BF"/>
    <w:rsid w:val="6F6649E1"/>
    <w:rsid w:val="70A0330D"/>
    <w:rsid w:val="73A83A60"/>
    <w:rsid w:val="73EF7CAE"/>
    <w:rsid w:val="768C6FF9"/>
    <w:rsid w:val="76CA602F"/>
    <w:rsid w:val="7A284564"/>
    <w:rsid w:val="7BA57F4A"/>
    <w:rsid w:val="7C181110"/>
    <w:rsid w:val="7ECD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752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752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7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75284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37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375284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375284"/>
    <w:pPr>
      <w:jc w:val="left"/>
    </w:pPr>
    <w:rPr>
      <w:rFonts w:ascii="Times New Roman" w:hAnsi="Times New Roman"/>
      <w:kern w:val="0"/>
      <w:sz w:val="24"/>
    </w:rPr>
  </w:style>
  <w:style w:type="table" w:styleId="a7">
    <w:name w:val="Table Grid"/>
    <w:basedOn w:val="a1"/>
    <w:uiPriority w:val="99"/>
    <w:rsid w:val="003752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375284"/>
    <w:pPr>
      <w:ind w:firstLineChars="200" w:firstLine="420"/>
    </w:pPr>
  </w:style>
  <w:style w:type="character" w:styleId="a9">
    <w:name w:val="page number"/>
    <w:basedOn w:val="a0"/>
    <w:uiPriority w:val="99"/>
    <w:rsid w:val="008E49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665</Words>
  <Characters>3792</Characters>
  <Application>Microsoft Office Word</Application>
  <DocSecurity>0</DocSecurity>
  <Lines>31</Lines>
  <Paragraphs>8</Paragraphs>
  <ScaleCrop>false</ScaleCrop>
  <Company>微软中国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</dc:creator>
  <cp:lastModifiedBy>微软用户</cp:lastModifiedBy>
  <cp:revision>2</cp:revision>
  <cp:lastPrinted>2018-05-30T00:13:00Z</cp:lastPrinted>
  <dcterms:created xsi:type="dcterms:W3CDTF">2018-05-30T02:40:00Z</dcterms:created>
  <dcterms:modified xsi:type="dcterms:W3CDTF">2018-05-30T02:40:00Z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